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AB269" w14:textId="40A9E165" w:rsidR="00B75EEA" w:rsidRPr="00234B60" w:rsidRDefault="00B75EEA" w:rsidP="00486527">
      <w:pPr>
        <w:spacing w:line="480" w:lineRule="auto"/>
        <w:jc w:val="both"/>
        <w:rPr>
          <w:b/>
          <w:bCs/>
          <w:sz w:val="32"/>
          <w:lang w:val="en-US"/>
        </w:rPr>
      </w:pPr>
      <w:r w:rsidRPr="00234B60">
        <w:rPr>
          <w:b/>
          <w:bCs/>
          <w:sz w:val="32"/>
          <w:lang w:val="en-US"/>
        </w:rPr>
        <w:t xml:space="preserve">Can HIV epidemics among men who have sex with men be eliminated through participation </w:t>
      </w:r>
      <w:r w:rsidR="00C70980" w:rsidRPr="00234B60">
        <w:rPr>
          <w:b/>
          <w:bCs/>
          <w:sz w:val="32"/>
          <w:lang w:val="en-US"/>
        </w:rPr>
        <w:t>in</w:t>
      </w:r>
      <w:r w:rsidRPr="00234B60">
        <w:rPr>
          <w:b/>
          <w:bCs/>
          <w:sz w:val="32"/>
          <w:lang w:val="en-US"/>
        </w:rPr>
        <w:t xml:space="preserve"> PrEP rollouts? </w:t>
      </w:r>
    </w:p>
    <w:p w14:paraId="5ECB54D0" w14:textId="77777777" w:rsidR="00B75EEA" w:rsidRPr="0037329A" w:rsidRDefault="00B75EEA" w:rsidP="00486527">
      <w:pPr>
        <w:spacing w:line="480" w:lineRule="auto"/>
        <w:jc w:val="both"/>
        <w:rPr>
          <w:b/>
          <w:bCs/>
          <w:lang w:val="en-US"/>
        </w:rPr>
      </w:pPr>
    </w:p>
    <w:p w14:paraId="52C96ED8" w14:textId="5F10E338" w:rsidR="00B75EEA" w:rsidRPr="0037329A" w:rsidRDefault="00B75EEA" w:rsidP="00486527">
      <w:pPr>
        <w:spacing w:line="480" w:lineRule="auto"/>
        <w:jc w:val="both"/>
        <w:rPr>
          <w:bCs/>
        </w:rPr>
      </w:pPr>
      <w:r w:rsidRPr="0037329A">
        <w:rPr>
          <w:bCs/>
        </w:rPr>
        <w:t xml:space="preserve">Sofía </w:t>
      </w:r>
      <w:r w:rsidR="00DB015D" w:rsidRPr="0037329A">
        <w:rPr>
          <w:bCs/>
        </w:rPr>
        <w:t>JIJÓN</w:t>
      </w:r>
      <w:r w:rsidR="00167609" w:rsidRPr="0037329A">
        <w:rPr>
          <w:bCs/>
          <w:vertAlign w:val="superscript"/>
        </w:rPr>
        <w:t>1</w:t>
      </w:r>
      <w:r w:rsidRPr="0037329A">
        <w:rPr>
          <w:bCs/>
        </w:rPr>
        <w:t xml:space="preserve">, Jean-Michel </w:t>
      </w:r>
      <w:r w:rsidR="00EF6F52" w:rsidRPr="0037329A">
        <w:rPr>
          <w:bCs/>
        </w:rPr>
        <w:t>MOLINA</w:t>
      </w:r>
      <w:r w:rsidR="00EF6F52" w:rsidRPr="0037329A">
        <w:rPr>
          <w:bCs/>
          <w:vertAlign w:val="superscript"/>
        </w:rPr>
        <w:t>2</w:t>
      </w:r>
      <w:r w:rsidRPr="0037329A">
        <w:rPr>
          <w:bCs/>
        </w:rPr>
        <w:t xml:space="preserve">, Dominique </w:t>
      </w:r>
      <w:r w:rsidR="00EF6F52" w:rsidRPr="0037329A">
        <w:rPr>
          <w:bCs/>
        </w:rPr>
        <w:t>COSTAGLIOLA</w:t>
      </w:r>
      <w:r w:rsidR="00EF6F52" w:rsidRPr="0037329A">
        <w:rPr>
          <w:bCs/>
          <w:vertAlign w:val="superscript"/>
        </w:rPr>
        <w:t>1</w:t>
      </w:r>
      <w:r w:rsidRPr="0037329A">
        <w:rPr>
          <w:bCs/>
        </w:rPr>
        <w:t xml:space="preserve">, Virginie </w:t>
      </w:r>
      <w:r w:rsidR="00EF6F52" w:rsidRPr="0037329A">
        <w:rPr>
          <w:bCs/>
        </w:rPr>
        <w:t>SUPERVIE</w:t>
      </w:r>
      <w:r w:rsidR="00EF6F52" w:rsidRPr="0037329A">
        <w:rPr>
          <w:bCs/>
          <w:vertAlign w:val="superscript"/>
        </w:rPr>
        <w:t>1</w:t>
      </w:r>
      <w:r w:rsidR="00EF6F52" w:rsidRPr="0037329A">
        <w:rPr>
          <w:bCs/>
        </w:rPr>
        <w:t xml:space="preserve"> </w:t>
      </w:r>
      <w:r w:rsidRPr="0037329A">
        <w:rPr>
          <w:bCs/>
        </w:rPr>
        <w:t xml:space="preserve">and Romulus </w:t>
      </w:r>
      <w:r w:rsidR="00EF6F52" w:rsidRPr="0037329A">
        <w:rPr>
          <w:bCs/>
        </w:rPr>
        <w:t>BREBAN</w:t>
      </w:r>
      <w:r w:rsidR="00EF6F52" w:rsidRPr="0037329A">
        <w:rPr>
          <w:bCs/>
          <w:vertAlign w:val="superscript"/>
        </w:rPr>
        <w:t>3</w:t>
      </w:r>
      <w:r w:rsidR="00B456D8" w:rsidRPr="0037329A">
        <w:rPr>
          <w:bCs/>
          <w:vertAlign w:val="superscript"/>
        </w:rPr>
        <w:t>,§</w:t>
      </w:r>
    </w:p>
    <w:p w14:paraId="09FBDDC9" w14:textId="6AA6967A" w:rsidR="00B75EEA" w:rsidRPr="0037329A" w:rsidRDefault="000E588C" w:rsidP="00985E64">
      <w:pPr>
        <w:tabs>
          <w:tab w:val="left" w:pos="4046"/>
        </w:tabs>
        <w:spacing w:line="480" w:lineRule="auto"/>
        <w:jc w:val="both"/>
        <w:rPr>
          <w:bCs/>
        </w:rPr>
      </w:pPr>
      <w:r>
        <w:rPr>
          <w:bCs/>
        </w:rPr>
        <w:tab/>
      </w:r>
    </w:p>
    <w:p w14:paraId="1E782038" w14:textId="39D2C7D9" w:rsidR="00B75EEA" w:rsidRPr="00985E64" w:rsidRDefault="00B75EEA" w:rsidP="00486527">
      <w:pPr>
        <w:spacing w:line="480" w:lineRule="auto"/>
        <w:jc w:val="both"/>
        <w:rPr>
          <w:bCs/>
          <w:sz w:val="20"/>
        </w:rPr>
      </w:pPr>
      <w:r w:rsidRPr="00985E64">
        <w:rPr>
          <w:bCs/>
          <w:sz w:val="20"/>
          <w:vertAlign w:val="superscript"/>
        </w:rPr>
        <w:t>1</w:t>
      </w:r>
      <w:r w:rsidR="00985E64">
        <w:rPr>
          <w:bCs/>
          <w:sz w:val="20"/>
          <w:vertAlign w:val="superscript"/>
        </w:rPr>
        <w:t xml:space="preserve"> </w:t>
      </w:r>
      <w:r w:rsidR="00000804" w:rsidRPr="00985E64">
        <w:rPr>
          <w:bCs/>
          <w:sz w:val="20"/>
        </w:rPr>
        <w:t>Sorbonne Université, INSERM, Institut Pierre Louis d'épidémiologie et de Santé Publique (IPLESP UMR-S 1136), 75012 Paris, France</w:t>
      </w:r>
      <w:r w:rsidRPr="00985E64">
        <w:rPr>
          <w:bCs/>
          <w:sz w:val="20"/>
        </w:rPr>
        <w:t xml:space="preserve"> </w:t>
      </w:r>
    </w:p>
    <w:p w14:paraId="0178C0AA" w14:textId="31699055" w:rsidR="00B75EEA" w:rsidRPr="00985E64" w:rsidRDefault="00B75EEA" w:rsidP="00486527">
      <w:pPr>
        <w:spacing w:line="480" w:lineRule="auto"/>
        <w:jc w:val="both"/>
        <w:rPr>
          <w:bCs/>
          <w:sz w:val="20"/>
        </w:rPr>
      </w:pPr>
      <w:r w:rsidRPr="00985E64">
        <w:rPr>
          <w:bCs/>
          <w:sz w:val="20"/>
          <w:vertAlign w:val="superscript"/>
        </w:rPr>
        <w:t>2</w:t>
      </w:r>
      <w:r w:rsidR="00985E64">
        <w:rPr>
          <w:bCs/>
          <w:sz w:val="20"/>
        </w:rPr>
        <w:t xml:space="preserve"> </w:t>
      </w:r>
      <w:r w:rsidR="00000804" w:rsidRPr="00985E64">
        <w:rPr>
          <w:bCs/>
          <w:sz w:val="20"/>
        </w:rPr>
        <w:t>Département de Maladies Infectieuses, APHP-Hôpital Saint Louis, UMR 941 Inserm et Sorbonne Paris Cité, Paris, France</w:t>
      </w:r>
    </w:p>
    <w:p w14:paraId="1083F5B4" w14:textId="32B72064" w:rsidR="00B75EEA" w:rsidRPr="00985E64" w:rsidRDefault="00B75EEA" w:rsidP="00486527">
      <w:pPr>
        <w:spacing w:line="480" w:lineRule="auto"/>
        <w:jc w:val="both"/>
        <w:rPr>
          <w:bCs/>
          <w:sz w:val="20"/>
        </w:rPr>
      </w:pPr>
      <w:r w:rsidRPr="00985E64">
        <w:rPr>
          <w:bCs/>
          <w:sz w:val="20"/>
          <w:vertAlign w:val="superscript"/>
        </w:rPr>
        <w:t>3</w:t>
      </w:r>
      <w:r w:rsidRPr="00985E64">
        <w:rPr>
          <w:bCs/>
          <w:sz w:val="20"/>
        </w:rPr>
        <w:t xml:space="preserve"> </w:t>
      </w:r>
      <w:r w:rsidR="00000804" w:rsidRPr="00985E64">
        <w:rPr>
          <w:bCs/>
          <w:sz w:val="20"/>
        </w:rPr>
        <w:t>Institut Pasteur, Unité d’</w:t>
      </w:r>
      <w:r w:rsidR="00EE0BF3" w:rsidRPr="00985E64">
        <w:rPr>
          <w:bCs/>
          <w:sz w:val="20"/>
        </w:rPr>
        <w:t>É</w:t>
      </w:r>
      <w:r w:rsidR="00000804" w:rsidRPr="00985E64">
        <w:rPr>
          <w:bCs/>
          <w:sz w:val="20"/>
        </w:rPr>
        <w:t>pidémiologie des Maladies Émergentes, 75015 Paris, France</w:t>
      </w:r>
    </w:p>
    <w:p w14:paraId="0C67E622" w14:textId="783E2819" w:rsidR="00B75EEA" w:rsidRDefault="00B75EEA" w:rsidP="00486527">
      <w:pPr>
        <w:spacing w:line="480" w:lineRule="auto"/>
        <w:jc w:val="both"/>
        <w:rPr>
          <w:bCs/>
          <w:vertAlign w:val="superscript"/>
        </w:rPr>
      </w:pPr>
    </w:p>
    <w:p w14:paraId="0395517B" w14:textId="77777777" w:rsidR="00E32A80" w:rsidRPr="0037329A" w:rsidRDefault="00E32A80" w:rsidP="00486527">
      <w:pPr>
        <w:spacing w:line="480" w:lineRule="auto"/>
        <w:jc w:val="both"/>
        <w:rPr>
          <w:bCs/>
          <w:vertAlign w:val="superscript"/>
        </w:rPr>
      </w:pPr>
    </w:p>
    <w:p w14:paraId="08F460D6" w14:textId="7D46542E" w:rsidR="00B75EEA" w:rsidRPr="00E32A80" w:rsidRDefault="00B75EEA" w:rsidP="00486527">
      <w:pPr>
        <w:spacing w:line="480" w:lineRule="auto"/>
        <w:jc w:val="both"/>
        <w:rPr>
          <w:sz w:val="21"/>
        </w:rPr>
      </w:pPr>
      <w:r w:rsidRPr="00E32A80">
        <w:rPr>
          <w:bCs/>
          <w:sz w:val="21"/>
          <w:vertAlign w:val="superscript"/>
        </w:rPr>
        <w:t>§</w:t>
      </w:r>
      <w:proofErr w:type="spellStart"/>
      <w:r w:rsidRPr="00E32A80">
        <w:rPr>
          <w:sz w:val="21"/>
        </w:rPr>
        <w:t>Corresponding</w:t>
      </w:r>
      <w:proofErr w:type="spellEnd"/>
      <w:r w:rsidRPr="00E32A80">
        <w:rPr>
          <w:sz w:val="21"/>
        </w:rPr>
        <w:t xml:space="preserve"> </w:t>
      </w:r>
      <w:proofErr w:type="spellStart"/>
      <w:r w:rsidRPr="00E32A80">
        <w:rPr>
          <w:sz w:val="21"/>
        </w:rPr>
        <w:t>author</w:t>
      </w:r>
      <w:proofErr w:type="spellEnd"/>
      <w:r w:rsidRPr="00E32A80">
        <w:rPr>
          <w:sz w:val="21"/>
        </w:rPr>
        <w:t xml:space="preserve">: </w:t>
      </w:r>
      <w:r w:rsidR="00DE1354" w:rsidRPr="00E32A80">
        <w:rPr>
          <w:bCs/>
          <w:sz w:val="21"/>
        </w:rPr>
        <w:t>Romulus Breban</w:t>
      </w:r>
    </w:p>
    <w:p w14:paraId="03BB5CC3" w14:textId="77777777" w:rsidR="00DE1354" w:rsidRPr="00E32A80" w:rsidRDefault="00DE1354" w:rsidP="00486527">
      <w:pPr>
        <w:spacing w:line="480" w:lineRule="auto"/>
        <w:jc w:val="both"/>
        <w:rPr>
          <w:sz w:val="21"/>
        </w:rPr>
      </w:pPr>
      <w:r w:rsidRPr="00E32A80">
        <w:rPr>
          <w:bCs/>
          <w:sz w:val="21"/>
        </w:rPr>
        <w:t>Institut Pasteur, Unité d’Épidémiologie des Maladies Émergentes</w:t>
      </w:r>
      <w:r w:rsidRPr="00E32A80" w:rsidDel="00DE1354">
        <w:rPr>
          <w:sz w:val="21"/>
        </w:rPr>
        <w:t xml:space="preserve"> </w:t>
      </w:r>
    </w:p>
    <w:p w14:paraId="15074842" w14:textId="42A13AD8" w:rsidR="00DE1354" w:rsidRPr="00E32A80" w:rsidRDefault="00DE1354" w:rsidP="00486527">
      <w:pPr>
        <w:spacing w:line="480" w:lineRule="auto"/>
        <w:jc w:val="both"/>
        <w:rPr>
          <w:sz w:val="21"/>
        </w:rPr>
      </w:pPr>
      <w:r w:rsidRPr="00E32A80">
        <w:rPr>
          <w:sz w:val="21"/>
        </w:rPr>
        <w:t>25 rue du Docteur Roux</w:t>
      </w:r>
    </w:p>
    <w:p w14:paraId="33E4451B" w14:textId="6C09ACD4" w:rsidR="00B75EEA" w:rsidRPr="00E32A80" w:rsidRDefault="00000804" w:rsidP="00486527">
      <w:pPr>
        <w:spacing w:line="480" w:lineRule="auto"/>
        <w:jc w:val="both"/>
        <w:rPr>
          <w:sz w:val="21"/>
        </w:rPr>
      </w:pPr>
      <w:r w:rsidRPr="00E32A80">
        <w:rPr>
          <w:sz w:val="21"/>
        </w:rPr>
        <w:t>7501</w:t>
      </w:r>
      <w:r w:rsidR="00DE1354" w:rsidRPr="00E32A80">
        <w:rPr>
          <w:sz w:val="21"/>
        </w:rPr>
        <w:t>5</w:t>
      </w:r>
      <w:r w:rsidRPr="00E32A80">
        <w:rPr>
          <w:sz w:val="21"/>
        </w:rPr>
        <w:t xml:space="preserve"> Paris, France</w:t>
      </w:r>
    </w:p>
    <w:p w14:paraId="5C234304" w14:textId="1F102BC7" w:rsidR="009A63A8" w:rsidRPr="00E32A80" w:rsidRDefault="009A63A8" w:rsidP="00486527">
      <w:pPr>
        <w:spacing w:line="480" w:lineRule="auto"/>
        <w:jc w:val="both"/>
        <w:rPr>
          <w:sz w:val="21"/>
          <w:lang w:val="en-US"/>
        </w:rPr>
      </w:pPr>
      <w:r w:rsidRPr="00E32A80">
        <w:rPr>
          <w:sz w:val="21"/>
          <w:lang w:val="en-US"/>
        </w:rPr>
        <w:t>+33 (0)</w:t>
      </w:r>
      <w:r w:rsidR="00B213D4" w:rsidRPr="00E32A80">
        <w:rPr>
          <w:sz w:val="21"/>
          <w:lang w:val="en-US"/>
        </w:rPr>
        <w:t xml:space="preserve">1 </w:t>
      </w:r>
      <w:r w:rsidR="00DE1354" w:rsidRPr="00E32A80">
        <w:rPr>
          <w:sz w:val="21"/>
          <w:lang w:val="en-US"/>
        </w:rPr>
        <w:t>40</w:t>
      </w:r>
      <w:r w:rsidR="00B213D4" w:rsidRPr="00E32A80">
        <w:rPr>
          <w:sz w:val="21"/>
          <w:lang w:val="en-US"/>
        </w:rPr>
        <w:t xml:space="preserve"> </w:t>
      </w:r>
      <w:r w:rsidR="00DE1354" w:rsidRPr="00E32A80">
        <w:rPr>
          <w:sz w:val="21"/>
          <w:lang w:val="en-US"/>
        </w:rPr>
        <w:t>61 39</w:t>
      </w:r>
      <w:r w:rsidR="00B213D4" w:rsidRPr="00E32A80">
        <w:rPr>
          <w:sz w:val="21"/>
          <w:lang w:val="en-US"/>
        </w:rPr>
        <w:t xml:space="preserve"> </w:t>
      </w:r>
      <w:r w:rsidR="00DE1354" w:rsidRPr="00E32A80">
        <w:rPr>
          <w:sz w:val="21"/>
          <w:lang w:val="en-US"/>
        </w:rPr>
        <w:t>65</w:t>
      </w:r>
    </w:p>
    <w:p w14:paraId="6CFC3E0F" w14:textId="18C983AD" w:rsidR="00B75EEA" w:rsidRPr="00E32A80" w:rsidRDefault="00DE1354" w:rsidP="00486527">
      <w:pPr>
        <w:spacing w:line="480" w:lineRule="auto"/>
        <w:jc w:val="both"/>
        <w:rPr>
          <w:sz w:val="21"/>
          <w:lang w:val="en-US"/>
        </w:rPr>
      </w:pPr>
      <w:r w:rsidRPr="00E32A80">
        <w:rPr>
          <w:sz w:val="21"/>
          <w:lang w:val="en-US"/>
        </w:rPr>
        <w:t>romulus.breban@pasteur.fr</w:t>
      </w:r>
    </w:p>
    <w:p w14:paraId="4CDECF7F" w14:textId="3211A3D1" w:rsidR="00F552BE" w:rsidRDefault="00F552BE" w:rsidP="00486527">
      <w:pPr>
        <w:spacing w:line="480" w:lineRule="auto"/>
        <w:jc w:val="both"/>
        <w:rPr>
          <w:b/>
          <w:bCs/>
          <w:sz w:val="21"/>
          <w:lang w:val="en-US"/>
        </w:rPr>
      </w:pPr>
    </w:p>
    <w:p w14:paraId="69C651D4" w14:textId="77777777" w:rsidR="00E32A80" w:rsidRPr="00E32A80" w:rsidRDefault="00E32A80" w:rsidP="00486527">
      <w:pPr>
        <w:spacing w:line="480" w:lineRule="auto"/>
        <w:jc w:val="both"/>
        <w:rPr>
          <w:b/>
          <w:bCs/>
          <w:sz w:val="21"/>
          <w:lang w:val="en-US"/>
        </w:rPr>
      </w:pPr>
    </w:p>
    <w:p w14:paraId="0A67B3B1" w14:textId="202EC1F4" w:rsidR="005743BE" w:rsidRPr="00E32A80" w:rsidRDefault="00B75EEA" w:rsidP="00486527">
      <w:pPr>
        <w:pStyle w:val="NoSpacing"/>
        <w:spacing w:line="480" w:lineRule="auto"/>
        <w:jc w:val="both"/>
        <w:rPr>
          <w:sz w:val="21"/>
        </w:rPr>
      </w:pPr>
      <w:r w:rsidRPr="00E32A80">
        <w:rPr>
          <w:sz w:val="21"/>
        </w:rPr>
        <w:t>E-mail addresses of authors:</w:t>
      </w:r>
    </w:p>
    <w:p w14:paraId="54C0D285" w14:textId="23F79146" w:rsidR="00B75EEA" w:rsidRPr="00E32A80" w:rsidRDefault="00000804" w:rsidP="00486527">
      <w:pPr>
        <w:pStyle w:val="NoSpacing"/>
        <w:spacing w:line="480" w:lineRule="auto"/>
        <w:jc w:val="both"/>
        <w:rPr>
          <w:color w:val="000000" w:themeColor="text1"/>
          <w:sz w:val="21"/>
        </w:rPr>
      </w:pPr>
      <w:r w:rsidRPr="00E32A80">
        <w:rPr>
          <w:color w:val="000000" w:themeColor="text1"/>
          <w:sz w:val="21"/>
        </w:rPr>
        <w:t>SJ</w:t>
      </w:r>
      <w:r w:rsidR="00B75EEA" w:rsidRPr="00E32A80">
        <w:rPr>
          <w:color w:val="000000" w:themeColor="text1"/>
          <w:sz w:val="21"/>
        </w:rPr>
        <w:t>:</w:t>
      </w:r>
      <w:r w:rsidR="001D356E" w:rsidRPr="00E32A80">
        <w:rPr>
          <w:color w:val="000000" w:themeColor="text1"/>
          <w:sz w:val="21"/>
        </w:rPr>
        <w:t xml:space="preserve"> </w:t>
      </w:r>
      <w:r w:rsidR="00B75EEA" w:rsidRPr="00E32A80">
        <w:rPr>
          <w:sz w:val="21"/>
        </w:rPr>
        <w:t>s</w:t>
      </w:r>
      <w:r w:rsidR="001D356E" w:rsidRPr="00E32A80">
        <w:rPr>
          <w:sz w:val="21"/>
        </w:rPr>
        <w:t>ofia.jijon</w:t>
      </w:r>
      <w:r w:rsidR="00B75EEA" w:rsidRPr="00E32A80">
        <w:rPr>
          <w:rStyle w:val="Hyperlink"/>
          <w:color w:val="000000" w:themeColor="text1"/>
          <w:sz w:val="21"/>
          <w:u w:val="none"/>
        </w:rPr>
        <w:t>@</w:t>
      </w:r>
      <w:r w:rsidR="00B46CF4" w:rsidRPr="00E32A80">
        <w:rPr>
          <w:rStyle w:val="Hyperlink"/>
          <w:color w:val="000000" w:themeColor="text1"/>
          <w:sz w:val="21"/>
          <w:u w:val="none"/>
        </w:rPr>
        <w:t>iplesp.upmc.fr</w:t>
      </w:r>
    </w:p>
    <w:p w14:paraId="0459159B" w14:textId="1C34871C" w:rsidR="00B75EEA" w:rsidRPr="00E32A80" w:rsidRDefault="00000804" w:rsidP="00486527">
      <w:pPr>
        <w:pStyle w:val="NoSpacing"/>
        <w:spacing w:line="480" w:lineRule="auto"/>
        <w:rPr>
          <w:color w:val="000000" w:themeColor="text1"/>
          <w:sz w:val="21"/>
        </w:rPr>
      </w:pPr>
      <w:r w:rsidRPr="00E32A80">
        <w:rPr>
          <w:color w:val="000000" w:themeColor="text1"/>
          <w:sz w:val="21"/>
        </w:rPr>
        <w:t>J</w:t>
      </w:r>
      <w:r w:rsidR="00966C83" w:rsidRPr="00E32A80">
        <w:rPr>
          <w:color w:val="000000" w:themeColor="text1"/>
          <w:sz w:val="21"/>
        </w:rPr>
        <w:t>-</w:t>
      </w:r>
      <w:r w:rsidRPr="00E32A80">
        <w:rPr>
          <w:color w:val="000000" w:themeColor="text1"/>
          <w:sz w:val="21"/>
        </w:rPr>
        <w:t>MM</w:t>
      </w:r>
      <w:r w:rsidR="00B75EEA" w:rsidRPr="00E32A80">
        <w:rPr>
          <w:color w:val="000000" w:themeColor="text1"/>
          <w:sz w:val="21"/>
        </w:rPr>
        <w:t xml:space="preserve">: </w:t>
      </w:r>
      <w:r w:rsidR="001D356E" w:rsidRPr="00E32A80">
        <w:rPr>
          <w:color w:val="000000" w:themeColor="text1"/>
          <w:sz w:val="21"/>
        </w:rPr>
        <w:t>jean-michel.molina</w:t>
      </w:r>
      <w:r w:rsidR="00B75EEA" w:rsidRPr="00E32A80">
        <w:rPr>
          <w:color w:val="000000" w:themeColor="text1"/>
          <w:sz w:val="21"/>
        </w:rPr>
        <w:t>@</w:t>
      </w:r>
      <w:r w:rsidR="001D356E" w:rsidRPr="00E32A80">
        <w:rPr>
          <w:color w:val="000000" w:themeColor="text1"/>
          <w:sz w:val="21"/>
        </w:rPr>
        <w:t>aphp.fr</w:t>
      </w:r>
    </w:p>
    <w:p w14:paraId="689E9440" w14:textId="18749D35" w:rsidR="00B75EEA" w:rsidRPr="00E32A80" w:rsidRDefault="00000804" w:rsidP="00486527">
      <w:pPr>
        <w:pStyle w:val="NoSpacing"/>
        <w:spacing w:line="480" w:lineRule="auto"/>
        <w:rPr>
          <w:color w:val="000000" w:themeColor="text1"/>
          <w:sz w:val="21"/>
        </w:rPr>
      </w:pPr>
      <w:r w:rsidRPr="00E32A80">
        <w:rPr>
          <w:color w:val="000000" w:themeColor="text1"/>
          <w:sz w:val="21"/>
        </w:rPr>
        <w:t>DC</w:t>
      </w:r>
      <w:r w:rsidR="00B75EEA" w:rsidRPr="00E32A80">
        <w:rPr>
          <w:color w:val="000000" w:themeColor="text1"/>
          <w:sz w:val="21"/>
        </w:rPr>
        <w:t xml:space="preserve">:  </w:t>
      </w:r>
      <w:r w:rsidR="001D356E" w:rsidRPr="00E32A80">
        <w:rPr>
          <w:color w:val="000000" w:themeColor="text1"/>
          <w:sz w:val="21"/>
        </w:rPr>
        <w:t>dominique.costagliola</w:t>
      </w:r>
      <w:r w:rsidR="00B75EEA" w:rsidRPr="00E32A80">
        <w:rPr>
          <w:color w:val="000000" w:themeColor="text1"/>
          <w:sz w:val="21"/>
        </w:rPr>
        <w:t>@</w:t>
      </w:r>
      <w:r w:rsidR="001D356E" w:rsidRPr="00E32A80">
        <w:rPr>
          <w:color w:val="000000" w:themeColor="text1"/>
          <w:sz w:val="21"/>
        </w:rPr>
        <w:t>iplesp.upmc.fr</w:t>
      </w:r>
    </w:p>
    <w:p w14:paraId="7D00F555" w14:textId="6F64BD05" w:rsidR="00000804" w:rsidRPr="00E32A80" w:rsidRDefault="00000804" w:rsidP="00486527">
      <w:pPr>
        <w:pStyle w:val="NoSpacing"/>
        <w:spacing w:line="480" w:lineRule="auto"/>
        <w:rPr>
          <w:color w:val="000000" w:themeColor="text1"/>
          <w:sz w:val="21"/>
        </w:rPr>
      </w:pPr>
      <w:r w:rsidRPr="00E32A80">
        <w:rPr>
          <w:color w:val="000000" w:themeColor="text1"/>
          <w:sz w:val="21"/>
        </w:rPr>
        <w:t xml:space="preserve">VS:  </w:t>
      </w:r>
      <w:r w:rsidR="001D356E" w:rsidRPr="00E32A80">
        <w:rPr>
          <w:color w:val="000000" w:themeColor="text1"/>
          <w:sz w:val="21"/>
        </w:rPr>
        <w:t>virginie.supervie</w:t>
      </w:r>
      <w:r w:rsidRPr="00E32A80">
        <w:rPr>
          <w:color w:val="000000" w:themeColor="text1"/>
          <w:sz w:val="21"/>
        </w:rPr>
        <w:t>@</w:t>
      </w:r>
      <w:r w:rsidR="001D356E" w:rsidRPr="00E32A80">
        <w:rPr>
          <w:color w:val="000000" w:themeColor="text1"/>
          <w:sz w:val="21"/>
        </w:rPr>
        <w:t>inserm.fr</w:t>
      </w:r>
    </w:p>
    <w:p w14:paraId="28D0C01C" w14:textId="4CBFA689" w:rsidR="00000804" w:rsidRPr="00E32A80" w:rsidRDefault="00000804" w:rsidP="00486527">
      <w:pPr>
        <w:pStyle w:val="NoSpacing"/>
        <w:spacing w:line="480" w:lineRule="auto"/>
        <w:rPr>
          <w:color w:val="000000" w:themeColor="text1"/>
          <w:sz w:val="21"/>
        </w:rPr>
      </w:pPr>
      <w:r w:rsidRPr="00E32A80">
        <w:rPr>
          <w:color w:val="000000" w:themeColor="text1"/>
          <w:sz w:val="21"/>
        </w:rPr>
        <w:t xml:space="preserve">RB:  </w:t>
      </w:r>
      <w:r w:rsidR="00B93D84" w:rsidRPr="00E32A80">
        <w:rPr>
          <w:color w:val="000000" w:themeColor="text1"/>
          <w:sz w:val="21"/>
        </w:rPr>
        <w:t>romulus.breban@pasteur.fr</w:t>
      </w:r>
    </w:p>
    <w:p w14:paraId="7CFEC055" w14:textId="77777777" w:rsidR="00F552BE" w:rsidRPr="0037329A" w:rsidRDefault="00F552BE" w:rsidP="00486527">
      <w:pPr>
        <w:spacing w:line="480" w:lineRule="auto"/>
        <w:jc w:val="both"/>
        <w:rPr>
          <w:bCs/>
          <w:lang w:val="en-US"/>
        </w:rPr>
      </w:pPr>
    </w:p>
    <w:p w14:paraId="4D40EC54" w14:textId="77777777" w:rsidR="00B75EEA" w:rsidRPr="00E32A80" w:rsidRDefault="00B75EEA" w:rsidP="00486527">
      <w:pPr>
        <w:spacing w:line="480" w:lineRule="auto"/>
        <w:jc w:val="both"/>
        <w:rPr>
          <w:sz w:val="21"/>
          <w:lang w:val="en-GB"/>
        </w:rPr>
      </w:pPr>
      <w:r w:rsidRPr="00E32A80">
        <w:rPr>
          <w:sz w:val="21"/>
          <w:u w:val="single"/>
          <w:lang w:val="en-GB"/>
        </w:rPr>
        <w:t>Word count</w:t>
      </w:r>
      <w:r w:rsidRPr="00E32A80">
        <w:rPr>
          <w:sz w:val="21"/>
          <w:lang w:val="en-GB"/>
        </w:rPr>
        <w:t>:</w:t>
      </w:r>
    </w:p>
    <w:p w14:paraId="4EB729CE" w14:textId="5BF2523F" w:rsidR="00B75EEA" w:rsidRPr="00E32A80" w:rsidRDefault="00B75EEA" w:rsidP="00486527">
      <w:pPr>
        <w:spacing w:line="480" w:lineRule="auto"/>
        <w:jc w:val="both"/>
        <w:rPr>
          <w:sz w:val="21"/>
          <w:lang w:val="en-GB"/>
        </w:rPr>
      </w:pPr>
      <w:r w:rsidRPr="00E32A80">
        <w:rPr>
          <w:sz w:val="21"/>
          <w:lang w:val="en-GB"/>
        </w:rPr>
        <w:t xml:space="preserve">Abstract: </w:t>
      </w:r>
      <w:r w:rsidR="00DF4F00" w:rsidRPr="00E32A80">
        <w:rPr>
          <w:sz w:val="21"/>
          <w:lang w:val="en-GB"/>
        </w:rPr>
        <w:t>2</w:t>
      </w:r>
      <w:r w:rsidR="00522B62" w:rsidRPr="00E32A80">
        <w:rPr>
          <w:sz w:val="21"/>
          <w:lang w:val="en-GB"/>
        </w:rPr>
        <w:t>4</w:t>
      </w:r>
      <w:r w:rsidR="006859D4" w:rsidRPr="00E32A80">
        <w:rPr>
          <w:sz w:val="21"/>
          <w:lang w:val="en-GB"/>
        </w:rPr>
        <w:t>7</w:t>
      </w:r>
      <w:r w:rsidRPr="00E32A80">
        <w:rPr>
          <w:sz w:val="21"/>
          <w:lang w:val="en-GB"/>
        </w:rPr>
        <w:t>/</w:t>
      </w:r>
      <w:r w:rsidR="00DF4F00" w:rsidRPr="00E32A80">
        <w:rPr>
          <w:sz w:val="21"/>
          <w:lang w:val="en-GB"/>
        </w:rPr>
        <w:t>2</w:t>
      </w:r>
      <w:r w:rsidRPr="00E32A80">
        <w:rPr>
          <w:sz w:val="21"/>
          <w:lang w:val="en-GB"/>
        </w:rPr>
        <w:t>50</w:t>
      </w:r>
    </w:p>
    <w:p w14:paraId="127D4440" w14:textId="069B9D33" w:rsidR="00350A11" w:rsidRPr="00E32A80" w:rsidRDefault="00350A11" w:rsidP="00486527">
      <w:pPr>
        <w:spacing w:line="480" w:lineRule="auto"/>
        <w:jc w:val="both"/>
        <w:rPr>
          <w:sz w:val="21"/>
          <w:lang w:val="en-GB"/>
        </w:rPr>
      </w:pPr>
      <w:r w:rsidRPr="00E32A80">
        <w:rPr>
          <w:sz w:val="21"/>
          <w:lang w:val="en-GB"/>
        </w:rPr>
        <w:t xml:space="preserve">Main text: </w:t>
      </w:r>
      <w:r w:rsidR="00753F6B" w:rsidRPr="00E32A80">
        <w:rPr>
          <w:sz w:val="21"/>
          <w:lang w:val="en-GB"/>
        </w:rPr>
        <w:t>3</w:t>
      </w:r>
      <w:r w:rsidR="00CC5758" w:rsidRPr="00E32A80">
        <w:rPr>
          <w:sz w:val="21"/>
          <w:lang w:val="en-GB"/>
        </w:rPr>
        <w:t>498</w:t>
      </w:r>
      <w:r w:rsidRPr="00E32A80">
        <w:rPr>
          <w:sz w:val="21"/>
          <w:lang w:val="en-GB"/>
        </w:rPr>
        <w:t>/</w:t>
      </w:r>
      <w:r w:rsidR="00D4733A" w:rsidRPr="00E32A80">
        <w:rPr>
          <w:sz w:val="21"/>
          <w:lang w:val="en-GB"/>
        </w:rPr>
        <w:t>3</w:t>
      </w:r>
      <w:r w:rsidRPr="00E32A80">
        <w:rPr>
          <w:sz w:val="21"/>
          <w:lang w:val="en-GB"/>
        </w:rPr>
        <w:t>500</w:t>
      </w:r>
    </w:p>
    <w:p w14:paraId="4BE1B33C" w14:textId="77777777" w:rsidR="006D5DD4" w:rsidRPr="0037329A" w:rsidRDefault="006D5DD4" w:rsidP="00486527">
      <w:pPr>
        <w:pStyle w:val="Heading1"/>
        <w:spacing w:before="0" w:line="480" w:lineRule="auto"/>
        <w:jc w:val="both"/>
        <w:rPr>
          <w:rFonts w:ascii="Times New Roman" w:hAnsi="Times New Roman" w:cs="Times New Roman"/>
          <w:color w:val="auto"/>
          <w:sz w:val="24"/>
          <w:szCs w:val="24"/>
          <w:lang w:val="en-GB"/>
        </w:rPr>
        <w:sectPr w:rsidR="006D5DD4" w:rsidRPr="0037329A" w:rsidSect="00486527">
          <w:headerReference w:type="even" r:id="rId8"/>
          <w:headerReference w:type="default" r:id="rId9"/>
          <w:footerReference w:type="even" r:id="rId10"/>
          <w:footerReference w:type="default" r:id="rId11"/>
          <w:footnotePr>
            <w:numFmt w:val="chicago"/>
          </w:footnotePr>
          <w:pgSz w:w="11900" w:h="16840"/>
          <w:pgMar w:top="284" w:right="284" w:bottom="284" w:left="284" w:header="709" w:footer="709" w:gutter="0"/>
          <w:cols w:space="708"/>
          <w:docGrid w:linePitch="360"/>
        </w:sectPr>
      </w:pPr>
    </w:p>
    <w:p w14:paraId="3AFD670E" w14:textId="271D2700" w:rsidR="006E3C86" w:rsidRPr="0037329A" w:rsidRDefault="000122F7" w:rsidP="00486527">
      <w:pPr>
        <w:pStyle w:val="Heading1"/>
        <w:spacing w:before="0" w:line="480" w:lineRule="auto"/>
        <w:jc w:val="both"/>
        <w:rPr>
          <w:rFonts w:ascii="Times New Roman" w:hAnsi="Times New Roman" w:cs="Times New Roman"/>
          <w:szCs w:val="24"/>
          <w:lang w:val="en-GB"/>
        </w:rPr>
      </w:pPr>
      <w:r w:rsidRPr="0037329A">
        <w:rPr>
          <w:rFonts w:ascii="Times New Roman" w:hAnsi="Times New Roman" w:cs="Times New Roman"/>
          <w:color w:val="auto"/>
          <w:szCs w:val="24"/>
          <w:lang w:val="en-GB"/>
        </w:rPr>
        <w:lastRenderedPageBreak/>
        <w:t>Abstract</w:t>
      </w:r>
    </w:p>
    <w:p w14:paraId="650781CC" w14:textId="15165F8B" w:rsidR="00C76851" w:rsidRPr="0037329A" w:rsidRDefault="00BC0362" w:rsidP="00486527">
      <w:pPr>
        <w:spacing w:line="480" w:lineRule="auto"/>
        <w:jc w:val="both"/>
        <w:rPr>
          <w:lang w:val="en-GB"/>
        </w:rPr>
      </w:pPr>
      <w:r w:rsidRPr="0037329A">
        <w:rPr>
          <w:rFonts w:eastAsiaTheme="minorHAnsi"/>
          <w:b/>
          <w:lang w:val="en-GB"/>
        </w:rPr>
        <w:t>Objectives</w:t>
      </w:r>
      <w:r w:rsidR="006E3C86" w:rsidRPr="0037329A">
        <w:rPr>
          <w:rFonts w:eastAsiaTheme="minorHAnsi"/>
          <w:b/>
          <w:lang w:val="en-GB"/>
        </w:rPr>
        <w:t>:</w:t>
      </w:r>
      <w:r w:rsidR="006E3C86" w:rsidRPr="0037329A">
        <w:rPr>
          <w:rFonts w:eastAsiaTheme="minorHAnsi"/>
          <w:lang w:val="en-GB"/>
        </w:rPr>
        <w:t xml:space="preserve"> </w:t>
      </w:r>
      <w:r w:rsidR="00C76851" w:rsidRPr="0037329A">
        <w:rPr>
          <w:rFonts w:eastAsiaTheme="minorHAnsi"/>
          <w:lang w:val="en-GB"/>
        </w:rPr>
        <w:t xml:space="preserve">To </w:t>
      </w:r>
      <w:r w:rsidR="00D95D8F" w:rsidRPr="0037329A">
        <w:rPr>
          <w:rFonts w:eastAsiaTheme="minorHAnsi"/>
          <w:lang w:val="en-GB"/>
        </w:rPr>
        <w:t>study</w:t>
      </w:r>
      <w:r w:rsidR="00C76851" w:rsidRPr="0037329A">
        <w:rPr>
          <w:rFonts w:eastAsiaTheme="minorHAnsi"/>
          <w:lang w:val="en-GB"/>
        </w:rPr>
        <w:t xml:space="preserve"> </w:t>
      </w:r>
      <w:r w:rsidR="00D95D8F" w:rsidRPr="0037329A">
        <w:rPr>
          <w:color w:val="000000"/>
          <w:lang w:val="en-US"/>
        </w:rPr>
        <w:t>the</w:t>
      </w:r>
      <w:r w:rsidR="00C76851" w:rsidRPr="0037329A">
        <w:rPr>
          <w:color w:val="000000"/>
          <w:lang w:val="en-US"/>
        </w:rPr>
        <w:t xml:space="preserve"> conditions</w:t>
      </w:r>
      <w:r w:rsidR="00D95D8F" w:rsidRPr="0037329A">
        <w:rPr>
          <w:color w:val="000000"/>
          <w:lang w:val="en-US"/>
        </w:rPr>
        <w:t xml:space="preserve"> under which</w:t>
      </w:r>
      <w:r w:rsidR="00C76851" w:rsidRPr="0037329A">
        <w:rPr>
          <w:color w:val="000000"/>
          <w:lang w:val="en-US"/>
        </w:rPr>
        <w:t xml:space="preserve"> PrEP coverage </w:t>
      </w:r>
      <w:r w:rsidR="00D95D8F" w:rsidRPr="0037329A">
        <w:rPr>
          <w:color w:val="000000"/>
          <w:lang w:val="en-US"/>
        </w:rPr>
        <w:t xml:space="preserve">can </w:t>
      </w:r>
      <w:r w:rsidR="00C76851" w:rsidRPr="0037329A">
        <w:rPr>
          <w:color w:val="000000"/>
          <w:lang w:val="en-US"/>
        </w:rPr>
        <w:t>elimina</w:t>
      </w:r>
      <w:r w:rsidR="00D95D8F" w:rsidRPr="0037329A">
        <w:rPr>
          <w:color w:val="000000"/>
          <w:lang w:val="en-US"/>
        </w:rPr>
        <w:t>te HIV</w:t>
      </w:r>
      <w:r w:rsidR="00C76851" w:rsidRPr="0037329A">
        <w:rPr>
          <w:color w:val="000000"/>
          <w:lang w:val="en-US"/>
        </w:rPr>
        <w:t xml:space="preserve"> among men who have sex with men (MSM) in the Paris region. </w:t>
      </w:r>
    </w:p>
    <w:p w14:paraId="73F71E2D" w14:textId="68B7FAB4" w:rsidR="00C76851" w:rsidRPr="0037329A" w:rsidRDefault="00C76851" w:rsidP="00486527">
      <w:pPr>
        <w:spacing w:line="480" w:lineRule="auto"/>
        <w:jc w:val="both"/>
        <w:rPr>
          <w:lang w:val="en-GB"/>
        </w:rPr>
      </w:pPr>
    </w:p>
    <w:p w14:paraId="56F386BB" w14:textId="4332775B" w:rsidR="00BC0362" w:rsidRPr="0037329A" w:rsidRDefault="00BC0362" w:rsidP="00486527">
      <w:pPr>
        <w:spacing w:line="480" w:lineRule="auto"/>
        <w:jc w:val="both"/>
        <w:rPr>
          <w:b/>
          <w:lang w:val="en-GB"/>
        </w:rPr>
      </w:pPr>
      <w:r w:rsidRPr="0037329A">
        <w:rPr>
          <w:b/>
          <w:lang w:val="en-GB"/>
        </w:rPr>
        <w:t xml:space="preserve">Design: </w:t>
      </w:r>
      <w:r w:rsidRPr="0037329A">
        <w:rPr>
          <w:lang w:val="en-GB"/>
        </w:rPr>
        <w:t xml:space="preserve">Mathematical </w:t>
      </w:r>
      <w:proofErr w:type="spellStart"/>
      <w:r w:rsidRPr="0037329A">
        <w:rPr>
          <w:lang w:val="en-GB"/>
        </w:rPr>
        <w:t>modeling</w:t>
      </w:r>
      <w:proofErr w:type="spellEnd"/>
      <w:r w:rsidRPr="0037329A">
        <w:rPr>
          <w:lang w:val="en-GB"/>
        </w:rPr>
        <w:t>.</w:t>
      </w:r>
      <w:r w:rsidR="00C07E4B" w:rsidRPr="0037329A">
        <w:rPr>
          <w:lang w:val="en-GB"/>
        </w:rPr>
        <w:t xml:space="preserve"> </w:t>
      </w:r>
    </w:p>
    <w:p w14:paraId="3C16160C" w14:textId="77777777" w:rsidR="00BC0362" w:rsidRPr="0037329A" w:rsidRDefault="00BC0362" w:rsidP="00486527">
      <w:pPr>
        <w:spacing w:line="480" w:lineRule="auto"/>
        <w:jc w:val="both"/>
        <w:rPr>
          <w:lang w:val="en-GB"/>
        </w:rPr>
      </w:pPr>
    </w:p>
    <w:p w14:paraId="6126CF47" w14:textId="1F767C4C" w:rsidR="00F621DF" w:rsidRPr="0037329A" w:rsidRDefault="006E3C86"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rFonts w:eastAsiaTheme="minorHAnsi"/>
          <w:b/>
          <w:lang w:val="en-GB"/>
        </w:rPr>
        <w:t xml:space="preserve">Methods: </w:t>
      </w:r>
      <w:r w:rsidR="00BC0362" w:rsidRPr="0037329A">
        <w:rPr>
          <w:color w:val="000000"/>
          <w:lang w:val="en-US"/>
        </w:rPr>
        <w:t>We propose an innovative approach, combining a transmission model with a game-theoretic model, for decision-making about PrEP use.</w:t>
      </w:r>
      <w:r w:rsidR="0067184D" w:rsidRPr="0037329A">
        <w:rPr>
          <w:color w:val="000000"/>
          <w:lang w:val="en-US"/>
        </w:rPr>
        <w:t xml:space="preserve"> </w:t>
      </w:r>
      <w:r w:rsidR="00F621DF" w:rsidRPr="0037329A">
        <w:rPr>
          <w:color w:val="000000"/>
          <w:lang w:val="en-US"/>
        </w:rPr>
        <w:t xml:space="preserve">Individuals at high risk of HIV infection decide to use PrEP, depending on their perceived risk of infection and </w:t>
      </w:r>
      <w:r w:rsidR="00BC64C9" w:rsidRPr="0037329A">
        <w:rPr>
          <w:color w:val="000000"/>
          <w:lang w:val="en-US"/>
        </w:rPr>
        <w:t xml:space="preserve">the </w:t>
      </w:r>
      <w:r w:rsidR="00F621DF" w:rsidRPr="0037329A">
        <w:rPr>
          <w:color w:val="000000"/>
          <w:lang w:val="en-US"/>
        </w:rPr>
        <w:t xml:space="preserve">relative cost of using PrEP versus </w:t>
      </w:r>
      <w:r w:rsidR="00F621DF" w:rsidRPr="0037329A">
        <w:rPr>
          <w:lang w:val="en-US"/>
        </w:rPr>
        <w:t>antiretroviral</w:t>
      </w:r>
      <w:r w:rsidR="00F621DF" w:rsidRPr="0037329A">
        <w:rPr>
          <w:color w:val="000000"/>
          <w:lang w:val="en-US"/>
        </w:rPr>
        <w:t xml:space="preserve"> </w:t>
      </w:r>
      <w:r w:rsidR="00F621DF" w:rsidRPr="0037329A">
        <w:rPr>
          <w:lang w:val="en-US"/>
        </w:rPr>
        <w:t>treatment (ART)</w:t>
      </w:r>
      <w:r w:rsidR="00F621DF" w:rsidRPr="0037329A">
        <w:rPr>
          <w:color w:val="000000"/>
          <w:lang w:val="en-US"/>
        </w:rPr>
        <w:t xml:space="preserve">, which includes monetary and/or non-monetary aspects, such as price </w:t>
      </w:r>
      <w:r w:rsidR="00B633C6" w:rsidRPr="0037329A">
        <w:rPr>
          <w:color w:val="000000"/>
          <w:lang w:val="en-US"/>
        </w:rPr>
        <w:t xml:space="preserve">and access model </w:t>
      </w:r>
      <w:r w:rsidR="00F621DF" w:rsidRPr="0037329A">
        <w:rPr>
          <w:color w:val="000000"/>
          <w:lang w:val="en-US"/>
        </w:rPr>
        <w:t xml:space="preserve">of PrEP, consequences of being infected and lifelong ART. </w:t>
      </w:r>
    </w:p>
    <w:p w14:paraId="3B99C317" w14:textId="77777777" w:rsidR="006E3C86" w:rsidRPr="0037329A" w:rsidRDefault="006E3C86" w:rsidP="00486527">
      <w:pPr>
        <w:pStyle w:val="Heading1"/>
        <w:spacing w:before="0" w:line="480" w:lineRule="auto"/>
        <w:jc w:val="both"/>
        <w:rPr>
          <w:rFonts w:ascii="Times New Roman" w:eastAsiaTheme="minorHAnsi" w:hAnsi="Times New Roman" w:cs="Times New Roman"/>
          <w:bCs w:val="0"/>
          <w:color w:val="auto"/>
          <w:sz w:val="24"/>
          <w:szCs w:val="24"/>
          <w:lang w:val="en-GB"/>
        </w:rPr>
      </w:pPr>
    </w:p>
    <w:p w14:paraId="71684F01" w14:textId="2A75D392" w:rsidR="00F621DF" w:rsidRPr="0037329A" w:rsidRDefault="006E3C86"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rFonts w:eastAsiaTheme="minorHAnsi"/>
          <w:b/>
          <w:lang w:val="en-GB"/>
        </w:rPr>
        <w:t xml:space="preserve">Results: </w:t>
      </w:r>
      <w:r w:rsidR="0040109F" w:rsidRPr="0037329A">
        <w:rPr>
          <w:color w:val="000000"/>
          <w:lang w:val="en-US"/>
        </w:rPr>
        <w:t xml:space="preserve">If individuals </w:t>
      </w:r>
      <w:r w:rsidR="009E37C4" w:rsidRPr="0037329A">
        <w:rPr>
          <w:color w:val="000000"/>
          <w:lang w:val="en-US"/>
        </w:rPr>
        <w:t>assess</w:t>
      </w:r>
      <w:r w:rsidR="00A94378" w:rsidRPr="0037329A">
        <w:rPr>
          <w:color w:val="000000"/>
          <w:lang w:val="en-US"/>
        </w:rPr>
        <w:t>ed</w:t>
      </w:r>
      <w:r w:rsidR="0040109F" w:rsidRPr="0037329A">
        <w:rPr>
          <w:color w:val="000000"/>
          <w:lang w:val="en-US"/>
        </w:rPr>
        <w:t xml:space="preserve"> </w:t>
      </w:r>
      <w:r w:rsidR="00D42410" w:rsidRPr="0037329A">
        <w:rPr>
          <w:color w:val="000000"/>
          <w:lang w:val="en-US"/>
        </w:rPr>
        <w:t xml:space="preserve">correctly </w:t>
      </w:r>
      <w:r w:rsidR="0040109F" w:rsidRPr="0037329A">
        <w:rPr>
          <w:color w:val="000000"/>
          <w:lang w:val="en-US"/>
        </w:rPr>
        <w:t>their infection risk</w:t>
      </w:r>
      <w:r w:rsidR="00AA1DD7" w:rsidRPr="0037329A">
        <w:rPr>
          <w:color w:val="000000"/>
          <w:lang w:val="en-US"/>
        </w:rPr>
        <w:t xml:space="preserve">, and the cost of using PrEP </w:t>
      </w:r>
      <w:r w:rsidR="00A94378" w:rsidRPr="0037329A">
        <w:rPr>
          <w:color w:val="000000"/>
          <w:lang w:val="en-US"/>
        </w:rPr>
        <w:t>were</w:t>
      </w:r>
      <w:r w:rsidR="00AA1DD7" w:rsidRPr="0037329A">
        <w:rPr>
          <w:color w:val="000000"/>
          <w:lang w:val="en-US"/>
        </w:rPr>
        <w:t xml:space="preserve"> sufficiently low</w:t>
      </w:r>
      <w:r w:rsidR="0040109F" w:rsidRPr="0037329A">
        <w:rPr>
          <w:color w:val="000000"/>
          <w:lang w:val="en-US"/>
        </w:rPr>
        <w:t xml:space="preserve">, </w:t>
      </w:r>
      <w:r w:rsidR="00A94378" w:rsidRPr="0037329A">
        <w:rPr>
          <w:color w:val="000000"/>
          <w:lang w:val="en-US"/>
        </w:rPr>
        <w:t xml:space="preserve">then </w:t>
      </w:r>
      <w:r w:rsidR="0040109F" w:rsidRPr="0037329A">
        <w:rPr>
          <w:color w:val="000000"/>
          <w:lang w:val="en-US"/>
        </w:rPr>
        <w:t xml:space="preserve">the PrEP </w:t>
      </w:r>
      <w:r w:rsidR="00A94378" w:rsidRPr="0037329A">
        <w:rPr>
          <w:color w:val="000000"/>
          <w:lang w:val="en-US"/>
        </w:rPr>
        <w:t>rollout</w:t>
      </w:r>
      <w:r w:rsidR="00F42BFD" w:rsidRPr="0037329A">
        <w:rPr>
          <w:color w:val="000000"/>
          <w:lang w:val="en-US"/>
        </w:rPr>
        <w:t xml:space="preserve"> c</w:t>
      </w:r>
      <w:r w:rsidR="00A94378" w:rsidRPr="0037329A">
        <w:rPr>
          <w:color w:val="000000"/>
          <w:lang w:val="en-US"/>
        </w:rPr>
        <w:t>ould</w:t>
      </w:r>
      <w:r w:rsidR="0040109F" w:rsidRPr="0037329A">
        <w:rPr>
          <w:color w:val="000000"/>
          <w:lang w:val="en-US"/>
        </w:rPr>
        <w:t xml:space="preserve"> </w:t>
      </w:r>
      <w:r w:rsidR="00433AD3" w:rsidRPr="0037329A">
        <w:rPr>
          <w:color w:val="000000"/>
          <w:lang w:val="en-US"/>
        </w:rPr>
        <w:t>lead to</w:t>
      </w:r>
      <w:r w:rsidR="0040109F" w:rsidRPr="0037329A">
        <w:rPr>
          <w:color w:val="000000"/>
          <w:lang w:val="en-US"/>
        </w:rPr>
        <w:t xml:space="preserve"> elimination. </w:t>
      </w:r>
      <w:r w:rsidR="00AA1DD7" w:rsidRPr="0037329A">
        <w:rPr>
          <w:color w:val="000000"/>
          <w:lang w:val="en-US"/>
        </w:rPr>
        <w:t>Specifically</w:t>
      </w:r>
      <w:r w:rsidR="0040109F" w:rsidRPr="0037329A">
        <w:rPr>
          <w:color w:val="000000"/>
          <w:lang w:val="en-US"/>
        </w:rPr>
        <w:t>, assuming 86</w:t>
      </w:r>
      <w:r w:rsidR="007C58FB" w:rsidRPr="0037329A">
        <w:rPr>
          <w:color w:val="000000"/>
          <w:lang w:val="en-US"/>
        </w:rPr>
        <w:t>%</w:t>
      </w:r>
      <w:r w:rsidR="0040109F" w:rsidRPr="0037329A">
        <w:rPr>
          <w:color w:val="000000"/>
          <w:lang w:val="en-US"/>
        </w:rPr>
        <w:t xml:space="preserve"> PrEP effectiveness, as observed in two </w:t>
      </w:r>
      <w:r w:rsidR="00CA34D8" w:rsidRPr="0037329A">
        <w:rPr>
          <w:color w:val="000000"/>
          <w:lang w:val="en-US"/>
        </w:rPr>
        <w:t xml:space="preserve">clinical </w:t>
      </w:r>
      <w:r w:rsidR="0040109F" w:rsidRPr="0037329A">
        <w:rPr>
          <w:color w:val="000000"/>
          <w:lang w:val="en-US"/>
        </w:rPr>
        <w:t xml:space="preserve">trials, </w:t>
      </w:r>
      <w:r w:rsidR="005557EB" w:rsidRPr="0037329A">
        <w:rPr>
          <w:lang w:val="en-US"/>
        </w:rPr>
        <w:t xml:space="preserve">a minimum PrEP coverage of </w:t>
      </w:r>
      <w:r w:rsidR="000D7DBF" w:rsidRPr="0037329A">
        <w:rPr>
          <w:color w:val="000000"/>
          <w:lang w:val="en-US"/>
        </w:rPr>
        <w:t>55%</w:t>
      </w:r>
      <w:r w:rsidR="006B4077" w:rsidRPr="0037329A">
        <w:rPr>
          <w:color w:val="000000"/>
          <w:lang w:val="en-US"/>
        </w:rPr>
        <w:t xml:space="preserve"> (95% CI:43%</w:t>
      </w:r>
      <w:r w:rsidR="000E1581" w:rsidRPr="0037329A">
        <w:rPr>
          <w:color w:val="000000"/>
          <w:lang w:val="en-US"/>
        </w:rPr>
        <w:t>–</w:t>
      </w:r>
      <w:r w:rsidR="006B4077" w:rsidRPr="0037329A">
        <w:rPr>
          <w:color w:val="000000"/>
          <w:lang w:val="en-US"/>
        </w:rPr>
        <w:t>64%)</w:t>
      </w:r>
      <w:r w:rsidR="00F16E70" w:rsidRPr="0037329A">
        <w:rPr>
          <w:color w:val="000000"/>
          <w:lang w:val="en-US"/>
        </w:rPr>
        <w:t xml:space="preserve"> </w:t>
      </w:r>
      <w:r w:rsidR="0040109F" w:rsidRPr="0037329A">
        <w:rPr>
          <w:color w:val="000000"/>
          <w:lang w:val="en-US"/>
        </w:rPr>
        <w:t>among high-risk MSM would achieve elimination</w:t>
      </w:r>
      <w:r w:rsidR="00433AD3" w:rsidRPr="0037329A">
        <w:rPr>
          <w:color w:val="000000"/>
          <w:lang w:val="en-US"/>
        </w:rPr>
        <w:t xml:space="preserve"> in the Paris region</w:t>
      </w:r>
      <w:r w:rsidR="0040109F" w:rsidRPr="0037329A">
        <w:rPr>
          <w:color w:val="000000"/>
          <w:lang w:val="en-US"/>
        </w:rPr>
        <w:t xml:space="preserve">. A complete condom drop </w:t>
      </w:r>
      <w:r w:rsidR="0016393D" w:rsidRPr="0037329A">
        <w:rPr>
          <w:color w:val="000000"/>
          <w:lang w:val="en-US"/>
        </w:rPr>
        <w:t xml:space="preserve">by </w:t>
      </w:r>
      <w:r w:rsidR="0063676D" w:rsidRPr="0037329A">
        <w:rPr>
          <w:color w:val="000000"/>
          <w:lang w:val="en-US"/>
        </w:rPr>
        <w:t xml:space="preserve">MSM using </w:t>
      </w:r>
      <w:r w:rsidR="0016393D" w:rsidRPr="0037329A">
        <w:rPr>
          <w:color w:val="000000"/>
          <w:lang w:val="en-US"/>
        </w:rPr>
        <w:t xml:space="preserve">PrEP </w:t>
      </w:r>
      <w:r w:rsidR="005557EB" w:rsidRPr="0037329A">
        <w:rPr>
          <w:color w:val="000000"/>
          <w:lang w:val="en-US"/>
        </w:rPr>
        <w:t xml:space="preserve">slightly increases the </w:t>
      </w:r>
      <w:r w:rsidR="005557EB" w:rsidRPr="0037329A">
        <w:rPr>
          <w:lang w:val="en-US"/>
        </w:rPr>
        <w:t xml:space="preserve">minimum PrEP coverage </w:t>
      </w:r>
      <w:r w:rsidR="004B4A28" w:rsidRPr="0037329A">
        <w:rPr>
          <w:lang w:val="en-US"/>
        </w:rPr>
        <w:t>required</w:t>
      </w:r>
      <w:r w:rsidR="00963BE7" w:rsidRPr="0037329A">
        <w:rPr>
          <w:lang w:val="en-US"/>
        </w:rPr>
        <w:t xml:space="preserve"> for elimination, </w:t>
      </w:r>
      <w:r w:rsidR="002A30B0" w:rsidRPr="0037329A">
        <w:rPr>
          <w:color w:val="000000"/>
          <w:lang w:val="en-US"/>
        </w:rPr>
        <w:t>by</w:t>
      </w:r>
      <w:r w:rsidR="005557EB" w:rsidRPr="0037329A">
        <w:rPr>
          <w:color w:val="000000"/>
          <w:lang w:val="en-US"/>
        </w:rPr>
        <w:t xml:space="preserve"> </w:t>
      </w:r>
      <w:r w:rsidR="002A30B0" w:rsidRPr="0037329A">
        <w:rPr>
          <w:color w:val="000000"/>
          <w:lang w:val="en-US"/>
        </w:rPr>
        <w:t>~1</w:t>
      </w:r>
      <w:r w:rsidR="007C58FB" w:rsidRPr="0037329A">
        <w:rPr>
          <w:color w:val="000000"/>
          <w:lang w:val="en-US"/>
        </w:rPr>
        <w:t>%</w:t>
      </w:r>
      <w:r w:rsidR="00DE1354" w:rsidRPr="0037329A">
        <w:rPr>
          <w:color w:val="000000"/>
          <w:lang w:val="en-US"/>
        </w:rPr>
        <w:t>,</w:t>
      </w:r>
      <w:r w:rsidR="00DF4F00" w:rsidRPr="0037329A">
        <w:rPr>
          <w:color w:val="000000"/>
          <w:lang w:val="en-US"/>
        </w:rPr>
        <w:t xml:space="preserve"> while </w:t>
      </w:r>
      <w:r w:rsidR="0040109F" w:rsidRPr="0037329A">
        <w:rPr>
          <w:color w:val="000000"/>
          <w:lang w:val="en-US"/>
        </w:rPr>
        <w:t>underestimat</w:t>
      </w:r>
      <w:r w:rsidR="00DE1354" w:rsidRPr="0037329A">
        <w:rPr>
          <w:color w:val="000000"/>
          <w:lang w:val="en-US"/>
        </w:rPr>
        <w:t>ion of</w:t>
      </w:r>
      <w:r w:rsidR="0040109F" w:rsidRPr="0037329A">
        <w:rPr>
          <w:color w:val="000000"/>
          <w:lang w:val="en-US"/>
        </w:rPr>
        <w:t xml:space="preserve"> the</w:t>
      </w:r>
      <w:r w:rsidR="00A62E58" w:rsidRPr="0037329A">
        <w:rPr>
          <w:color w:val="000000"/>
          <w:lang w:val="en-US"/>
        </w:rPr>
        <w:t>ir</w:t>
      </w:r>
      <w:r w:rsidR="00DE1354" w:rsidRPr="0037329A">
        <w:rPr>
          <w:color w:val="000000"/>
          <w:lang w:val="en-US"/>
        </w:rPr>
        <w:t xml:space="preserve"> </w:t>
      </w:r>
      <w:r w:rsidR="00522B62" w:rsidRPr="0037329A">
        <w:rPr>
          <w:color w:val="000000"/>
          <w:lang w:val="en-US"/>
        </w:rPr>
        <w:t xml:space="preserve">own HIV </w:t>
      </w:r>
      <w:r w:rsidR="00DE1354" w:rsidRPr="0037329A">
        <w:rPr>
          <w:color w:val="000000"/>
          <w:lang w:val="en-US"/>
        </w:rPr>
        <w:t>infection</w:t>
      </w:r>
      <w:r w:rsidR="0040109F" w:rsidRPr="0037329A">
        <w:rPr>
          <w:color w:val="000000"/>
          <w:lang w:val="en-US"/>
        </w:rPr>
        <w:t xml:space="preserve"> risk </w:t>
      </w:r>
      <w:r w:rsidR="004D7FB9" w:rsidRPr="0037329A">
        <w:rPr>
          <w:color w:val="000000"/>
          <w:lang w:val="en-US"/>
        </w:rPr>
        <w:t>would require</w:t>
      </w:r>
      <w:r w:rsidR="00A62E58" w:rsidRPr="0037329A">
        <w:rPr>
          <w:color w:val="000000"/>
          <w:lang w:val="en-US"/>
        </w:rPr>
        <w:t xml:space="preserve"> </w:t>
      </w:r>
      <w:r w:rsidR="00675658" w:rsidRPr="0037329A">
        <w:rPr>
          <w:color w:val="000000"/>
          <w:lang w:val="en-US"/>
        </w:rPr>
        <w:t>PrEP program</w:t>
      </w:r>
      <w:r w:rsidR="00C342E2" w:rsidRPr="0037329A">
        <w:rPr>
          <w:color w:val="000000"/>
          <w:lang w:val="en-US"/>
        </w:rPr>
        <w:t>s</w:t>
      </w:r>
      <w:r w:rsidR="00A62E58" w:rsidRPr="0037329A">
        <w:rPr>
          <w:color w:val="000000"/>
          <w:lang w:val="en-US"/>
        </w:rPr>
        <w:t xml:space="preserve"> reduce </w:t>
      </w:r>
      <w:r w:rsidR="000D7DBF" w:rsidRPr="0037329A">
        <w:rPr>
          <w:color w:val="000000"/>
          <w:lang w:val="en-US"/>
        </w:rPr>
        <w:t>the</w:t>
      </w:r>
      <w:r w:rsidR="0040109F" w:rsidRPr="0037329A">
        <w:rPr>
          <w:color w:val="000000"/>
          <w:lang w:val="en-US"/>
        </w:rPr>
        <w:t xml:space="preserve"> cost of using PrEP by a factor </w:t>
      </w:r>
      <w:r w:rsidR="00F93AF5" w:rsidRPr="0037329A">
        <w:rPr>
          <w:color w:val="000000"/>
          <w:lang w:val="en-US"/>
        </w:rPr>
        <w:t>~</w:t>
      </w:r>
      <w:r w:rsidR="0040109F" w:rsidRPr="0037329A">
        <w:rPr>
          <w:color w:val="000000"/>
          <w:lang w:val="en-US"/>
        </w:rPr>
        <w:t>2</w:t>
      </w:r>
      <w:r w:rsidR="00C76851" w:rsidRPr="0037329A">
        <w:rPr>
          <w:color w:val="000000"/>
          <w:lang w:val="en-US"/>
        </w:rPr>
        <w:t xml:space="preserve"> to achieve elimination</w:t>
      </w:r>
      <w:r w:rsidR="0040109F" w:rsidRPr="0037329A">
        <w:rPr>
          <w:color w:val="000000"/>
          <w:lang w:val="en-US"/>
        </w:rPr>
        <w:t>.</w:t>
      </w:r>
      <w:r w:rsidR="0047043E" w:rsidRPr="0037329A">
        <w:rPr>
          <w:b/>
          <w:color w:val="000000"/>
          <w:lang w:val="en-US"/>
        </w:rPr>
        <w:t xml:space="preserve"> </w:t>
      </w:r>
    </w:p>
    <w:p w14:paraId="06165817" w14:textId="77777777" w:rsidR="006E3C86" w:rsidRPr="0037329A" w:rsidRDefault="006E3C86" w:rsidP="00486527">
      <w:pPr>
        <w:pStyle w:val="Heading1"/>
        <w:spacing w:before="0" w:line="480" w:lineRule="auto"/>
        <w:jc w:val="both"/>
        <w:rPr>
          <w:rFonts w:ascii="Times New Roman" w:eastAsiaTheme="minorHAnsi" w:hAnsi="Times New Roman" w:cs="Times New Roman"/>
          <w:bCs w:val="0"/>
          <w:color w:val="auto"/>
          <w:sz w:val="24"/>
          <w:szCs w:val="24"/>
          <w:lang w:val="en-GB"/>
        </w:rPr>
      </w:pPr>
    </w:p>
    <w:p w14:paraId="5BF87DAD" w14:textId="0906981D" w:rsidR="00F45E42" w:rsidRPr="0037329A" w:rsidRDefault="006E3C86"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rFonts w:eastAsiaTheme="minorHAnsi"/>
          <w:b/>
          <w:lang w:val="en-GB"/>
        </w:rPr>
        <w:t xml:space="preserve">Conclusions: </w:t>
      </w:r>
      <w:r w:rsidR="0040109F" w:rsidRPr="0037329A">
        <w:rPr>
          <w:color w:val="000000"/>
          <w:lang w:val="en-US"/>
        </w:rPr>
        <w:t xml:space="preserve">Elimination conditions are not yet met in the Paris region, where </w:t>
      </w:r>
      <w:r w:rsidR="00551C79" w:rsidRPr="0037329A">
        <w:rPr>
          <w:color w:val="000000"/>
          <w:lang w:val="en-US"/>
        </w:rPr>
        <w:t xml:space="preserve">at most </w:t>
      </w:r>
      <w:r w:rsidR="0040109F" w:rsidRPr="0037329A">
        <w:rPr>
          <w:color w:val="000000"/>
          <w:lang w:val="en-US"/>
        </w:rPr>
        <w:t>47</w:t>
      </w:r>
      <w:r w:rsidR="007C58FB" w:rsidRPr="0037329A">
        <w:rPr>
          <w:color w:val="000000"/>
          <w:lang w:val="en-US"/>
        </w:rPr>
        <w:t>%</w:t>
      </w:r>
      <w:r w:rsidR="0040109F" w:rsidRPr="0037329A">
        <w:rPr>
          <w:color w:val="000000"/>
          <w:lang w:val="en-US"/>
        </w:rPr>
        <w:t xml:space="preserve"> </w:t>
      </w:r>
      <w:r w:rsidR="00551C79" w:rsidRPr="0037329A">
        <w:rPr>
          <w:color w:val="000000"/>
          <w:lang w:val="en-US"/>
        </w:rPr>
        <w:t xml:space="preserve">of </w:t>
      </w:r>
      <w:r w:rsidR="0040109F" w:rsidRPr="0037329A">
        <w:rPr>
          <w:color w:val="000000"/>
          <w:lang w:val="en-US"/>
        </w:rPr>
        <w:t xml:space="preserve">high-risk MSM were using PrEP as of </w:t>
      </w:r>
      <w:r w:rsidR="0016393D" w:rsidRPr="0037329A">
        <w:rPr>
          <w:color w:val="000000"/>
          <w:lang w:val="en-US"/>
        </w:rPr>
        <w:t>mid-</w:t>
      </w:r>
      <w:r w:rsidR="0040109F" w:rsidRPr="0037329A">
        <w:rPr>
          <w:color w:val="000000"/>
          <w:lang w:val="en-US"/>
        </w:rPr>
        <w:t xml:space="preserve">2019. </w:t>
      </w:r>
      <w:r w:rsidR="00E07492" w:rsidRPr="0037329A">
        <w:rPr>
          <w:rFonts w:eastAsiaTheme="minorHAnsi"/>
          <w:lang w:val="en-GB"/>
        </w:rPr>
        <w:t>Further l</w:t>
      </w:r>
      <w:r w:rsidR="0040109F" w:rsidRPr="0037329A">
        <w:rPr>
          <w:rFonts w:eastAsiaTheme="minorHAnsi"/>
          <w:lang w:val="en-GB"/>
        </w:rPr>
        <w:t>owering the cost of PrEP and promoting a fair perception of HIV risk</w:t>
      </w:r>
      <w:r w:rsidR="00BF204E" w:rsidRPr="0037329A">
        <w:rPr>
          <w:rFonts w:eastAsiaTheme="minorHAnsi"/>
          <w:lang w:val="en-GB"/>
        </w:rPr>
        <w:t xml:space="preserve"> </w:t>
      </w:r>
      <w:r w:rsidR="00E07492" w:rsidRPr="0037329A">
        <w:rPr>
          <w:rFonts w:eastAsiaTheme="minorHAnsi"/>
          <w:lang w:val="en-GB"/>
        </w:rPr>
        <w:t>are</w:t>
      </w:r>
      <w:r w:rsidR="00BF204E" w:rsidRPr="0037329A">
        <w:rPr>
          <w:rFonts w:eastAsiaTheme="minorHAnsi"/>
          <w:lang w:val="en-GB"/>
        </w:rPr>
        <w:t xml:space="preserve"> </w:t>
      </w:r>
      <w:r w:rsidR="00AA1DD7" w:rsidRPr="0037329A">
        <w:rPr>
          <w:rFonts w:eastAsiaTheme="minorHAnsi"/>
          <w:lang w:val="en-GB"/>
        </w:rPr>
        <w:t>required</w:t>
      </w:r>
      <w:r w:rsidR="00DF4F00" w:rsidRPr="0037329A">
        <w:rPr>
          <w:rFonts w:eastAsiaTheme="minorHAnsi"/>
          <w:lang w:val="en-GB"/>
        </w:rPr>
        <w:t xml:space="preserve"> and</w:t>
      </w:r>
      <w:r w:rsidR="0040109F" w:rsidRPr="0037329A">
        <w:rPr>
          <w:rFonts w:eastAsiaTheme="minorHAnsi"/>
          <w:lang w:val="en-GB"/>
        </w:rPr>
        <w:t xml:space="preserve"> </w:t>
      </w:r>
      <w:r w:rsidR="00AD5235" w:rsidRPr="0037329A">
        <w:rPr>
          <w:rFonts w:eastAsiaTheme="minorHAnsi"/>
          <w:lang w:val="en-GB"/>
        </w:rPr>
        <w:t>should</w:t>
      </w:r>
      <w:r w:rsidR="0040109F" w:rsidRPr="0037329A">
        <w:rPr>
          <w:color w:val="000000"/>
          <w:lang w:val="en-US"/>
        </w:rPr>
        <w:t xml:space="preserve"> be maintained </w:t>
      </w:r>
      <w:r w:rsidR="00AA1DD7" w:rsidRPr="0037329A">
        <w:rPr>
          <w:color w:val="000000"/>
          <w:lang w:val="en-US"/>
        </w:rPr>
        <w:t>in the long run</w:t>
      </w:r>
      <w:r w:rsidR="0040109F" w:rsidRPr="0037329A">
        <w:rPr>
          <w:color w:val="000000"/>
          <w:lang w:val="en-US"/>
        </w:rPr>
        <w:t>, to maintain elimination</w:t>
      </w:r>
      <w:r w:rsidR="00E07492" w:rsidRPr="0037329A">
        <w:rPr>
          <w:color w:val="000000"/>
          <w:lang w:val="en-US"/>
        </w:rPr>
        <w:t xml:space="preserve"> status</w:t>
      </w:r>
      <w:r w:rsidR="0040109F" w:rsidRPr="0037329A">
        <w:rPr>
          <w:color w:val="000000"/>
          <w:lang w:val="en-US"/>
        </w:rPr>
        <w:t>.</w:t>
      </w:r>
    </w:p>
    <w:p w14:paraId="1F817EDD" w14:textId="2A261E36" w:rsidR="00F45E42" w:rsidRPr="0037329A" w:rsidRDefault="00F45E42"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lang w:val="en-US"/>
        </w:rPr>
      </w:pPr>
    </w:p>
    <w:p w14:paraId="1361B3F1" w14:textId="77777777" w:rsidR="00AE52B3" w:rsidRPr="0037329A" w:rsidRDefault="00AE52B3"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lang w:val="en-US"/>
        </w:rPr>
      </w:pPr>
    </w:p>
    <w:p w14:paraId="1A482144" w14:textId="465A83FC" w:rsidR="003E0D8F" w:rsidRPr="0037329A" w:rsidRDefault="00F45E42" w:rsidP="00486527">
      <w:pPr>
        <w:spacing w:line="480" w:lineRule="auto"/>
        <w:jc w:val="both"/>
        <w:rPr>
          <w:bCs/>
          <w:lang w:val="en-US"/>
        </w:rPr>
      </w:pPr>
      <w:r w:rsidRPr="0037329A">
        <w:rPr>
          <w:b/>
          <w:bCs/>
          <w:lang w:val="en-US"/>
        </w:rPr>
        <w:t>Keywords:</w:t>
      </w:r>
      <w:r w:rsidRPr="0037329A">
        <w:rPr>
          <w:bCs/>
          <w:lang w:val="en-US"/>
        </w:rPr>
        <w:t xml:space="preserve"> Pre-exposure prophylaxis; HIV; men who have sex with men; behavioral epidemiology; game theory; prevention coverage.</w:t>
      </w:r>
      <w:r w:rsidR="003E0D8F" w:rsidRPr="0037329A">
        <w:rPr>
          <w:lang w:val="en-US"/>
        </w:rPr>
        <w:br w:type="page"/>
      </w:r>
    </w:p>
    <w:p w14:paraId="62F5BB5D" w14:textId="480C488D" w:rsidR="006E3C86" w:rsidRPr="0037329A" w:rsidRDefault="006E3C86" w:rsidP="00486527">
      <w:pPr>
        <w:pStyle w:val="Heading1"/>
        <w:spacing w:before="0" w:after="200" w:line="480" w:lineRule="auto"/>
        <w:jc w:val="both"/>
        <w:rPr>
          <w:rFonts w:ascii="Times New Roman" w:hAnsi="Times New Roman" w:cs="Times New Roman"/>
          <w:color w:val="auto"/>
          <w:szCs w:val="24"/>
        </w:rPr>
      </w:pPr>
      <w:r w:rsidRPr="0037329A">
        <w:rPr>
          <w:rFonts w:ascii="Times New Roman" w:hAnsi="Times New Roman" w:cs="Times New Roman"/>
          <w:color w:val="auto"/>
          <w:szCs w:val="24"/>
        </w:rPr>
        <w:lastRenderedPageBreak/>
        <w:t>Introduction</w:t>
      </w:r>
    </w:p>
    <w:p w14:paraId="24AEE090" w14:textId="6DC56889" w:rsidR="0022213D"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In many settings, men who have sex with men (MSM) are most affected by HIV</w:t>
      </w:r>
      <w:r w:rsidR="00B27F16" w:rsidRPr="0037329A">
        <w:rPr>
          <w:color w:val="000000"/>
          <w:lang w:val="en-US"/>
        </w:rPr>
        <w:t xml:space="preserve"> </w:t>
      </w:r>
      <w:r w:rsidR="00426EA7" w:rsidRPr="0037329A">
        <w:rPr>
          <w:color w:val="000000"/>
        </w:rPr>
        <w:fldChar w:fldCharType="begin" w:fldLock="1"/>
      </w:r>
      <w:r w:rsidR="00161AC5" w:rsidRPr="0037329A">
        <w:rPr>
          <w:color w:val="000000"/>
          <w:lang w:val="en-US"/>
        </w:rPr>
        <w:instrText>ADDIN CSL_CITATION {"citationItems":[{"id":"ITEM-1","itemData":{"DOI":"10.1016/S0140-6736(16)30781-4","ISBN":"0140-6736","ISSN":"1474547X","PMID":"27411880","abstract":"Gay, bisexual, and other men who have sex with men (MSM) continue to have disproportionately high burdens of HIV infection in countries of low, middle, and high income in 2016. 4 years after publication of a Lancet Series on MSM and HIV, progress on reducing HIV incidence, expanding sustained access to treatment, and realising human rights gains for MSM remains markedly uneven and fraught with challenges. Incidence densities in MSM are unacceptably high in countries as diverse as China, Kenya, Thailand, the UK, and the USA, with substantial disparities observed in specific communities of MSM including young and minority populations. Although some settings have achieved sufficient coverage of treatment, pre-exposure prophylaxis (PrEP), and human rights protections for sexual and gender minorities to change the trajectory of the HIV epidemic in MSM, these are exceptions. The roll-out of PrEP has been notably slow and coverage nowhere near what will be required for full use of this new preventive approach. Despite progress on issues such as marriage equality and decriminalisation of same-sex behaviour in some countries, there has been a marked increase in anti-gay legislation in many countries, including Nigeria, Russia, and The Gambia. The global epidemic of HIV in MSM is ongoing, and global efforts to address it remain insufficient. This must change if we are ever to truly achieve an AIDS-free generation.","author":[{"dropping-particle":"","family":"Beyrer","given":"Chris","non-dropping-particle":"","parse-names":false,"suffix":""},{"dropping-particle":"","family":"Baral","given":"Stefan D.","non-dropping-particle":"","parse-names":false,"suffix":""},{"dropping-particle":"","family":"Collins","given":"Chris","non-dropping-particle":"","parse-names":false,"suffix":""},{"dropping-particle":"","family":"Richardson","given":"Eugene T.","non-dropping-particle":"","parse-names":false,"suffix":""},{"dropping-particle":"","family":"Sullivan","given":"Patrick S.","non-dropping-particle":"","parse-names":false,"suffix":""},{"dropping-particle":"","family":"Sanchez","given":"Jorge","non-dropping-particle":"","parse-names":false,"suffix":""},{"dropping-particle":"","family":"Trapence","given":"Gift","non-dropping-particle":"","parse-names":false,"suffix":""},{"dropping-particle":"","family":"Katabira","given":"Elly","non-dropping-particle":"","parse-names":false,"suffix":""},{"dropping-particle":"","family":"Kazatchkine","given":"Michel","non-dropping-particle":"","parse-names":false,"suffix":""},{"dropping-particle":"","family":"Ryan","given":"Owen","non-dropping-particle":"","parse-names":false,"suffix":""},{"dropping-particle":"","family":"Wirtz","given":"Andrea L.","non-dropping-particle":"","parse-names":false,"suffix":""},{"dropping-particle":"","family":"Mayer","given":"Kenneth H.","non-dropping-particle":"","parse-names":false,"suffix":""}],"container-title":"Lancet (London, England)","id":"ITEM-1","issue":"10040","issued":{"date-parts":[["2016"]]},"page":"198-206","publisher":"Elsevier Ltd","title":"The global response to HIV in men who have sex with men","type":"article-journal","volume":"388"},"uris":["http://www.mendeley.com/documents/?uuid=08e692a6-b957-4f54-b0fc-c3eb72523bc6"]}],"mendeley":{"formattedCitation":"[1]","plainTextFormattedCitation":"[1]","previouslyFormattedCitation":"[1]"},"properties":{"noteIndex":0},"schema":"https://github.com/citation-style-language/schema/raw/master/csl-citation.json"}</w:instrText>
      </w:r>
      <w:r w:rsidR="00426EA7" w:rsidRPr="0037329A">
        <w:rPr>
          <w:color w:val="000000"/>
        </w:rPr>
        <w:fldChar w:fldCharType="separate"/>
      </w:r>
      <w:r w:rsidR="00161AC5" w:rsidRPr="0037329A">
        <w:rPr>
          <w:noProof/>
          <w:color w:val="000000"/>
          <w:lang w:val="en-US"/>
        </w:rPr>
        <w:t>[1]</w:t>
      </w:r>
      <w:r w:rsidR="00426EA7" w:rsidRPr="0037329A">
        <w:rPr>
          <w:color w:val="000000"/>
        </w:rPr>
        <w:fldChar w:fldCharType="end"/>
      </w:r>
      <w:r w:rsidRPr="0037329A">
        <w:rPr>
          <w:color w:val="000000"/>
          <w:lang w:val="en-US"/>
        </w:rPr>
        <w:t>. Pre-exposure prophylaxis (PrEP)</w:t>
      </w:r>
      <w:r w:rsidR="00DE1354" w:rsidRPr="0037329A">
        <w:rPr>
          <w:color w:val="000000"/>
          <w:lang w:val="en-US"/>
        </w:rPr>
        <w:t xml:space="preserve"> </w:t>
      </w:r>
      <w:r w:rsidRPr="0037329A">
        <w:rPr>
          <w:color w:val="000000"/>
          <w:lang w:val="en-US"/>
        </w:rPr>
        <w:t xml:space="preserve">is a highly effective prevention method recommended by the WHO for individuals at high risk of </w:t>
      </w:r>
      <w:r w:rsidR="0003683E" w:rsidRPr="0037329A">
        <w:rPr>
          <w:color w:val="000000"/>
          <w:lang w:val="en-US"/>
        </w:rPr>
        <w:t xml:space="preserve">infection with </w:t>
      </w:r>
      <w:r w:rsidRPr="0037329A">
        <w:rPr>
          <w:color w:val="000000"/>
          <w:lang w:val="en-US"/>
        </w:rPr>
        <w:t xml:space="preserve">HIV </w:t>
      </w:r>
      <w:r w:rsidR="00A17B7F" w:rsidRPr="0037329A">
        <w:rPr>
          <w:color w:val="000000"/>
        </w:rPr>
        <w:fldChar w:fldCharType="begin" w:fldLock="1"/>
      </w:r>
      <w:r w:rsidR="003B1B1D" w:rsidRPr="0037329A">
        <w:rPr>
          <w:color w:val="000000"/>
          <w:lang w:val="en-US"/>
        </w:rPr>
        <w:instrText>ADDIN CSL_CITATION {"citationItems":[{"id":"ITEM-1","itemData":{"ISBN":"1972952943","author":[{"dropping-particle":"","family":"World Health Organization","given":"","non-dropping-particle":"","parse-names":false,"suffix":""}],"container-title":"World Health Organization","id":"ITEM-1","issue":"November","issued":{"date-parts":[["2015"]]},"note":"[Website accessed on June 20, 2020]","page":"2","title":"Policy brief: WHO expands recommendation on oral pre-exposure prophylaxis of HIV infection (PrEP)","type":"article"},"uris":["http://www.mendeley.com/documents/?uuid=4b4742f0-21d6-4259-8489-e7c35561e484"]}],"mendeley":{"formattedCitation":"[2]","plainTextFormattedCitation":"[2]","previouslyFormattedCitation":"[2]"},"properties":{"noteIndex":0},"schema":"https://github.com/citation-style-language/schema/raw/master/csl-citation.json"}</w:instrText>
      </w:r>
      <w:r w:rsidR="00A17B7F" w:rsidRPr="0037329A">
        <w:rPr>
          <w:color w:val="000000"/>
        </w:rPr>
        <w:fldChar w:fldCharType="separate"/>
      </w:r>
      <w:r w:rsidR="00161AC5" w:rsidRPr="0037329A">
        <w:rPr>
          <w:noProof/>
          <w:color w:val="000000"/>
          <w:lang w:val="en-US"/>
        </w:rPr>
        <w:t>[2]</w:t>
      </w:r>
      <w:r w:rsidR="00A17B7F" w:rsidRPr="0037329A">
        <w:rPr>
          <w:color w:val="000000"/>
        </w:rPr>
        <w:fldChar w:fldCharType="end"/>
      </w:r>
      <w:r w:rsidRPr="0037329A">
        <w:rPr>
          <w:color w:val="000000"/>
          <w:lang w:val="en-US"/>
        </w:rPr>
        <w:t>. Both IPERGAY and PROUD clinical trials showed that PrEP can reduce HIV incidence among MSM by 86</w:t>
      </w:r>
      <w:r w:rsidR="007C58FB" w:rsidRPr="0037329A">
        <w:rPr>
          <w:color w:val="000000"/>
          <w:lang w:val="en-US"/>
        </w:rPr>
        <w:t>%</w:t>
      </w:r>
      <w:r w:rsidR="00B27F16" w:rsidRPr="0037329A">
        <w:rPr>
          <w:color w:val="000000"/>
          <w:lang w:val="en-US"/>
        </w:rPr>
        <w:t xml:space="preserve"> </w:t>
      </w:r>
      <w:r w:rsidR="00A17B7F" w:rsidRPr="0037329A">
        <w:rPr>
          <w:color w:val="000000"/>
        </w:rPr>
        <w:fldChar w:fldCharType="begin" w:fldLock="1"/>
      </w:r>
      <w:r w:rsidR="00161AC5" w:rsidRPr="0037329A">
        <w:rPr>
          <w:color w:val="000000"/>
          <w:lang w:val="en-US"/>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w:instrText>
      </w:r>
      <w:r w:rsidR="00161AC5" w:rsidRPr="0037329A">
        <w:rPr>
          <w:color w:val="000000"/>
        </w:rPr>
        <w:instrText>-FTC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Infection.","type":"article-journal","volume":"373"},"uris":["http://www.mendeley.com/documents/?uuid=dc9e4ff0-703e-4493-9cab-c76c8fd5d9c3"]},{"id":"ITEM-2","itemData":{"DOI":"10.1016/S0140-6736(15)00056-2","ISBN":"1474-547X (Electronic)\\r0140-6736 (Linking)","ISSN":"1474547X","PMID":"26364263","abstract":"Background Randomised placebo-controlled trials have shown that daily oral pre-exposure prophylaxis (PrEP) with tenofovir-emtricitabine reduces the risk of HIV infection. However, this benefit could be counteracted by risk compensation in users of PrEP. We did the PROUD study to assess this effect. Methods PROUD is an open-label randomised trial done at 13 sexual health clinics in England. We enrolled HIV-negative gay and other men who have sex with men who had had anal intercourse without a condom in the previous 90 days. Participants were randomly assigned (1:1) to receive daily combined tenofovir disoproxil fumarate (245 mg) and emtricitabine (200 mg) either immediately or after a deferral period of 1 year. Randomisation was done via web-based access to a central computer-generated list with variable block sizes (stratified by clinical site). Follow-up was quarterly. The primary outcomes for the pilot phase were time to accrue 500 participants and retention; secondary outcomes included incident HIV infection during the deferral period, safety, adherence, and risk compensation. The trial is registered with ISRCTN (number ISRCTN94465371) and ClinicalTrials.gov (NCT02065986). Findings We enrolled 544 participants (275 in the immediate group, 269 in the deferred group) between Nov 29, 2012, and April 30, 2014. Based on early evidence of effectiveness, the trial steering committee recommended on Oct 13, 2014, that all deferred participants be offered PrEP. Follow-up for HIV incidence was complete for 243 (94%) of 259 patient-years in the immediate group versus 222 (90%) of 245 patient-years in the deferred group. Three HIV infections occurred in the immediate group (1·2/100 person-years) versus 20 in the deferred group (9·0/100 person-years) despite 174 prescriptions of post-exposure prophylaxis in the deferred group (relative reduction 86%, 90% CI 64-96, p=0·0001; absolute difference 7·8/100 person-years, 90% CI 4·3-11·3). 13 men (90% CI 9-23) in a similar population would need access to 1 year of PrEP to avert one HIV infection. We recorded no serious adverse drug reactions; 28 adverse events, most commonly nausea, headache, and arthralgia, resulted in interruption of PrEp. We detected no difference in the occurrence of sexually transmitted infections, including rectal gonorrhoea and chlamydia, between groups, despite a suggestion of risk compensation among some PrEP recipients. Interpretation In this high incidence population, daily tenofovir-emtricita…","author":[{"dropping-particle":"","family":"McCormack","given":"Sheena","non-dropping-particle":"","parse-names":false,"suffix":""},{"dropping-particle":"","family":"Dunn","given":"David T","non-dropping-particle":"","parse-names":false,"suffix":""},{"dropping-particle":"","family":"Desai","given":"Monica","non-dropping-particle":"","parse-names":false,"suffix":""},{"dropping-particle":"","family":"Dolling","given":"David I","non-dropping-particle":"","parse-names":false,"suffix":""},{"dropping-particle":"","family":"Gafos","given":"Mitzy","non-dropping-particle":"","parse-names":false,"suffix":""},{"dropping-particle":"","family":"Gilson","given":"Richard","non-dropping-particle":"","parse-names":false,"suffix":""},{"dropping-particle":"","family":"Sullivan","given":"Ann K","non-dropping-particle":"","parse-names":false,"suffix":""},{"dropping-particle":"","family":"Clarke","given":"Amanda","non-dropping-particle":"","parse-names":false,"suffix":""},{"dropping-particle":"","family":"Reeves","given":"Iain","non-dropping-particle":"","parse-names":false,"suffix":""},{"dropping-particle":"","family":"Schembri","given":"Gabriel","non-dropping-particle":"","parse-names":false,"suffix":""},{"dropping-particle":"","family":"Mackie","given":"Nicola","non-dropping-particle":"","parse-names":false,"suffix":""},{"dropping-particle":"","family":"Bowman","given":"Christine","non-dropping-particle":"","parse-names":false,"suffix":""},{"dropping-particle":"","family":"Lacey","given":"Charles J","non-dropping-particle":"","parse-names":false,"suffix":""},{"dropping-particle":"","family":"Apea","given":"Vanessa","non-dropping-particle":"","parse-names":false,"suffix":""},{"dropping-particle":"","family":"Brady","given":"Michael","non-dropping-particle":"","parse-names":false,"suffix":""},{"dropping-particle":"","family":"Fox","given":"Julie","non-dropping-particle":"","parse-names":false,"suffix":""},{"dropping-particle":"","family":"Taylor","given":"Stephen","non-dropping-particle":"","parse-names":false,"suffix":""},{"dropping-particle":"","family":"Antonucci","given":"Simone","non-dropping-particle":"","parse-names":false,"suffix":""},{"dropping-particle":"","family":"Khoo","given":"Saye H","non-dropping-particle":"","parse-names":false,"suffix":""},{"dropping-particle":"","family":"Rooney","given":"James","non-dropping-particle":"","parse-names":false,"suffix":""},{"dropping-particle":"","family":"Nardone","given":"Anthony","non-dropping-part</w:instrText>
      </w:r>
      <w:r w:rsidR="00161AC5" w:rsidRPr="0037329A">
        <w:rPr>
          <w:color w:val="000000"/>
          <w:lang w:val="en-US"/>
        </w:rPr>
        <w:instrText>icle":"","parse-names":false,"suffix":""},{"dropping-particle":"","family":"Fisher","given":"Martin","non-dropping-particle":"","parse-names":false,"suffix":""},{"dropping-particle":"","family":"McOwan","given":"Alan","non-dropping-particle":"","parse-names":false,"suffix":""},{"dropping-particle":"","family":"Phillips","given":"Andrew N","non-dropping-particle":"","parse-names":false,"suffix":""},{"dropping-particle":"","family":"Johnson","given":"Anne M","non-dropping-particle":"","parse-names":false,"suffix":""},{"dropping-particle":"","family":"Gazzard","given":"Brian","non-dropping-particle":"","parse-names":false,"suffix":""},{"dropping-particle":"","family":"Gill","given":"Owen N","non-dropping-particle":"","parse-names":false,"suffix":""}],"container-title":"The Lancet","id":"ITEM-2","issue":"10013","issued":{"date-parts":[["2016"]]},"page":"53-60","publisher":"McCormack et al. Open Access article distributed under the terms of CC BY","title":"Pre-exposure prophylaxis to prevent the acquisition of HIV-1 infection (PROUD): Effectiveness results from the pilot phase of a pragmatic open-label randomised trial","type":"article-journal","volume":"387"},"uris":["http://www.mendeley.com/documents/?uuid=de72a527-eab4-43bb-8500-1ab00866073c"]}],"mendeley":{"formattedCitation":"[3,4]","plainTextFormattedCitation":"[3,4]","previouslyFormattedCitation":"[3,4]"},"properties":{"noteIndex":0},"schema":"https://github.com/citation-style-language/schema/raw/master/csl-citation.json"}</w:instrText>
      </w:r>
      <w:r w:rsidR="00A17B7F" w:rsidRPr="0037329A">
        <w:rPr>
          <w:color w:val="000000"/>
        </w:rPr>
        <w:fldChar w:fldCharType="separate"/>
      </w:r>
      <w:r w:rsidR="00161AC5" w:rsidRPr="0037329A">
        <w:rPr>
          <w:noProof/>
          <w:color w:val="000000"/>
          <w:lang w:val="en-US"/>
        </w:rPr>
        <w:t>[3,4]</w:t>
      </w:r>
      <w:r w:rsidR="00A17B7F" w:rsidRPr="0037329A">
        <w:rPr>
          <w:color w:val="000000"/>
        </w:rPr>
        <w:fldChar w:fldCharType="end"/>
      </w:r>
      <w:r w:rsidRPr="0037329A">
        <w:rPr>
          <w:color w:val="000000"/>
          <w:lang w:val="en-US"/>
        </w:rPr>
        <w:t>. Modeling studies</w:t>
      </w:r>
      <w:r w:rsidR="0003683E" w:rsidRPr="0037329A">
        <w:rPr>
          <w:color w:val="000000"/>
          <w:lang w:val="en-US"/>
        </w:rPr>
        <w:t>,</w:t>
      </w:r>
      <w:r w:rsidRPr="0037329A">
        <w:rPr>
          <w:color w:val="000000"/>
          <w:lang w:val="en-US"/>
        </w:rPr>
        <w:t xml:space="preserve"> elaborating on these results</w:t>
      </w:r>
      <w:r w:rsidR="0003683E" w:rsidRPr="0037329A">
        <w:rPr>
          <w:color w:val="000000"/>
          <w:lang w:val="en-US"/>
        </w:rPr>
        <w:t>,</w:t>
      </w:r>
      <w:r w:rsidRPr="0037329A">
        <w:rPr>
          <w:color w:val="000000"/>
          <w:lang w:val="en-US"/>
        </w:rPr>
        <w:t xml:space="preserve"> suggested that PrEP has the potential to curtail, and even eliminate HIV epidemics, notably among MSM</w:t>
      </w:r>
      <w:r w:rsidR="00B27F16" w:rsidRPr="0037329A">
        <w:rPr>
          <w:color w:val="000000"/>
          <w:lang w:val="en-US"/>
        </w:rPr>
        <w:t xml:space="preserve"> </w:t>
      </w:r>
      <w:r w:rsidR="00A17B7F" w:rsidRPr="0037329A">
        <w:rPr>
          <w:color w:val="000000"/>
        </w:rPr>
        <w:fldChar w:fldCharType="begin" w:fldLock="1"/>
      </w:r>
      <w:r w:rsidR="000E4FF2" w:rsidRPr="0037329A">
        <w:rPr>
          <w:color w:val="000000"/>
          <w:lang w:val="en-US"/>
        </w:rPr>
        <w:instrText>ADDIN CSL_CITATION {"citationItems":[{"id":"ITEM-1","itemData":{"DOI":"10.1093/infdis/jiw223","ISSN":"1537-6613","PMID":"27418048","abstract":"BACKGROUND Preexposure prophylaxis (PrEP) is effective for preventing human immunodeficiency virus (HIV) infection among men who have sex with men (MSM) within trial settings. Population impact will depend on clinical indications for PrEP initiation, coverage levels, and drug adherence. No modeling studies have estimated the impact of clinical practice guidelines for PrEP issued by the Centers for Disease Control and Prevention (CDC). METHODS Mathematical models of HIV transmission among MSM were used to estimate the percentage of infections averted (PIA) and the number needed to treat (NNT) under behavioral indications of the CDC's PrEP guidelines. We modeled the contribution of these indications while varying treatment coverage and adherence. RESULTS At 40% coverage of indicated MSM over the next decade, application of CDC guidelines would avert 1162 infections per 100 000 person-years, 33.0% of expected infections. The predicted NNT for the guidelines would be 25. Increasing coverage and adherence jointly raise the PIA, but reductions to the NNT were associated with better adherence only. CONCLUSIONS Implementation of CDC PrEP guidelines would result in strong and sustained reductions</w:instrText>
      </w:r>
      <w:r w:rsidR="000E4FF2" w:rsidRPr="0037329A">
        <w:rPr>
          <w:color w:val="000000"/>
        </w:rPr>
        <w:instrText xml:space="preserve"> in HIV incidence among MSM in the United States. The guidelines strike a good balance between epidemiological impact (PIA) and efficiency (NNT) at plausible scale-up levels. Adherence counseling could maximize public health investment in PrEP by decreasing the NNT.","author":[{"dropping-particle":"","family":"Jenness","given":"Samuel M","non-dropping-particle":"","parse-names":false,"suffix":""},{"dropping-particle":"","family":"Goodreau","given":"Steven M","non-dropping-particle":"","parse-names":false,"suffix":""},{"dropping-particle":"","family":"Rosenberg","given":"Eli","non-dropping-particle":"","parse-names":false,"suffix":""},{"dropping-particle":"","family":"Beylerian","given":"Emily N","non-dropping-particle":"","parse-names":false,"suffix":""},{"dropping-particle":"","family":"Hoover","given":"Karen W","non-dropping-particle":"","parse-names":false,"suffix":""},{"dropping-particle":"","family":"Smith","given":"Dawn K","non-dropping-particle":"","parse-names":false,"suffix":""},{"dropping-particle":"","family":"Sullivan","given":"Patrick","non-dropping-particle":"","parse-names":false,"suffix":""}],"container-title":"The Journal of infectious diseases","id":"ITEM-1","issued":{"date-parts":[["2016"]]},"page":"1-8","title":"Impact of the Centers for Disease Control's HIV Preexposure Prophylaxis Guidelines for Men Who Have Sex With Men in the United States.","type":"article-journal"},"uris":["http://www.mendeley.com/documents/?uuid=460a6027-3583-4559-955b-e85b0342e355"]},{"id":"ITEM-2","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-2","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id":"ITEM-3","itemData":{"DOI":"10.1093/cid/cix939","PMID":"29099920","author":[{"dropping-particle":"","family":"Scott","given":"Nick","non-dropping-particle":"","parse-names":false,"suffix":""},{"dropping-particle":"","family":"Stoové","given":"Mark","non-dropping-particle":"","parse-names":false,"suffix":""},{"dropping-particle":"","family":"Kelly","given":"Sherrie L","non-dropping-particle":"","parse-names":false,"suffix":""},{"dropping-particle":"","family":"Wilson","given":"David P","non-dropping-particle":"","parse-names":false,"suffix":""},{"dropping-particle":"","family":"Hellard","given":"Margaret E","non-dropping-particle":"","parse-names":false,"suffix":""}],"container-title":"Clin Infect Dis","id":"ITEM-3","issue":"7","issued":{"da</w:instrText>
      </w:r>
      <w:r w:rsidR="000E4FF2" w:rsidRPr="0037329A">
        <w:rPr>
          <w:color w:val="000000"/>
          <w:lang w:val="en-US"/>
        </w:rPr>
        <w:instrText>te-parts":[["2018"]]},"page":"1019-1023","title":"Achieving 90-90-90 Human Immunodeficiency Virus (HIV) Targets Will Not Be Enough to Achieve the HIV Incidence Reduction Target in Australia","type":"article-journal","volume":"66"},"uris":["http://www.mendeley.com/documents/?uuid=baccd009-caf5-4687-adc6-a86b6dd1b2c5"]},{"id":"ITEM-4","itemData":{"DOI":"10.1136/bmjopen-2019-033852","author":[{"dropping-particle":"","family":"Hansson","given":"D","non-dropping-particle":"","parse-names":false,"suffix":""},{"dropping-particle":"","family":"Stromdahl","given":"S","non-dropping-particle":"","parse-names":false,"suffix":""},{"dropping-particle":"","family":"Leung","given":"K Y","non-dropping-particle":"","parse-names":false,"suffix":""},{"dropping-particle":"","family":"Britton","given":"T","non-dropping-particle":"","parse-names":false,"suffix":""}],"container-title":"BMJ open","id":"ITEM-4","issue":"2","issued":{"date-parts":[["2020","2"]]},"page":"e033852","title":"Introducing pre-exposure prophylaxis to prevent HIV acquisition among men who have sex with men in Sweden: insights from a mathematical pair formation model","type":"article-journal","volume":"10"},"uris":["http://www.mendeley.com/documents/?uuid=2a7a9976-1402-47b0-8e74-bbd34bd226bd"]}],"mendeley":{"formattedCitation":"[5–8]","plainTextFormattedCitation":"[5–8]","previouslyFormattedCitation":"[5–8]"},"properties":{"noteIndex":0},"schema":"https://github.com/citation-style-language/schema/raw/master/csl-citation.json"}</w:instrText>
      </w:r>
      <w:r w:rsidR="00A17B7F" w:rsidRPr="0037329A">
        <w:rPr>
          <w:color w:val="000000"/>
        </w:rPr>
        <w:fldChar w:fldCharType="separate"/>
      </w:r>
      <w:r w:rsidR="00161AC5" w:rsidRPr="0037329A">
        <w:rPr>
          <w:noProof/>
          <w:color w:val="000000"/>
          <w:lang w:val="en-US"/>
        </w:rPr>
        <w:t>[5–8]</w:t>
      </w:r>
      <w:r w:rsidR="00A17B7F" w:rsidRPr="0037329A">
        <w:rPr>
          <w:color w:val="000000"/>
        </w:rPr>
        <w:fldChar w:fldCharType="end"/>
      </w:r>
      <w:r w:rsidRPr="0037329A">
        <w:rPr>
          <w:color w:val="000000"/>
          <w:lang w:val="en-US"/>
        </w:rPr>
        <w:t>.</w:t>
      </w:r>
      <w:r w:rsidR="00A17B7F" w:rsidRPr="0037329A">
        <w:rPr>
          <w:color w:val="000000"/>
          <w:lang w:val="en-US"/>
        </w:rPr>
        <w:t xml:space="preserve"> </w:t>
      </w:r>
      <w:r w:rsidRPr="0037329A">
        <w:rPr>
          <w:color w:val="000000"/>
          <w:lang w:val="en-US"/>
        </w:rPr>
        <w:t xml:space="preserve">For instance, </w:t>
      </w:r>
      <w:r w:rsidR="00135AB4" w:rsidRPr="0037329A">
        <w:rPr>
          <w:color w:val="000000"/>
          <w:lang w:val="en-US"/>
        </w:rPr>
        <w:t>i</w:t>
      </w:r>
      <w:r w:rsidRPr="0037329A">
        <w:rPr>
          <w:color w:val="000000"/>
          <w:lang w:val="en-US"/>
        </w:rPr>
        <w:t>n the Netherlands, elimination would require 82</w:t>
      </w:r>
      <w:r w:rsidR="007C58FB" w:rsidRPr="0037329A">
        <w:rPr>
          <w:color w:val="000000"/>
          <w:lang w:val="en-US"/>
        </w:rPr>
        <w:t>%</w:t>
      </w:r>
      <w:r w:rsidRPr="0037329A">
        <w:rPr>
          <w:color w:val="000000"/>
          <w:lang w:val="en-US"/>
        </w:rPr>
        <w:t xml:space="preserve"> PrEP coverage in the highest-risk group</w:t>
      </w:r>
      <w:r w:rsidR="00B27F16" w:rsidRPr="0037329A">
        <w:rPr>
          <w:color w:val="000000"/>
          <w:lang w:val="en-US"/>
        </w:rPr>
        <w:t xml:space="preserve"> </w:t>
      </w:r>
      <w:r w:rsidR="00A17B7F" w:rsidRPr="0037329A">
        <w:rPr>
          <w:color w:val="000000"/>
        </w:rPr>
        <w:fldChar w:fldCharType="begin" w:fldLock="1"/>
      </w:r>
      <w:r w:rsidR="000E4FF2" w:rsidRPr="0037329A">
        <w:rPr>
          <w:color w:val="000000"/>
          <w:lang w:val="en-US"/>
        </w:rPr>
        <w:instrText>ADDIN CSL_CITATION {"citationItems":[{"id":"ITEM-1","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-1","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mendeley":{"formattedCitation":"[6]","plainTextFormattedCitation":"[6]","previouslyFormattedCitation":"[6]"},"properties":{"noteIndex":0},"schema":"https://github.com/citation-style-language/schema/raw/master/csl-citation.json"}</w:instrText>
      </w:r>
      <w:r w:rsidR="00A17B7F" w:rsidRPr="0037329A">
        <w:rPr>
          <w:color w:val="000000"/>
        </w:rPr>
        <w:fldChar w:fldCharType="separate"/>
      </w:r>
      <w:r w:rsidR="00161AC5" w:rsidRPr="0037329A">
        <w:rPr>
          <w:noProof/>
          <w:color w:val="000000"/>
          <w:lang w:val="en-US"/>
        </w:rPr>
        <w:t>[6]</w:t>
      </w:r>
      <w:r w:rsidR="00A17B7F" w:rsidRPr="0037329A">
        <w:rPr>
          <w:color w:val="000000"/>
        </w:rPr>
        <w:fldChar w:fldCharType="end"/>
      </w:r>
      <w:r w:rsidRPr="0037329A">
        <w:rPr>
          <w:color w:val="000000"/>
          <w:lang w:val="en-US"/>
        </w:rPr>
        <w:t xml:space="preserve">. </w:t>
      </w:r>
    </w:p>
    <w:p w14:paraId="63E9BCD7" w14:textId="77777777" w:rsidR="0040109F" w:rsidRPr="0037329A" w:rsidRDefault="00A17B7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 </w:t>
      </w:r>
    </w:p>
    <w:p w14:paraId="6D15CA63" w14:textId="5B8B44E1" w:rsidR="00A32A07" w:rsidRPr="0037329A" w:rsidRDefault="009B1A4D"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T</w:t>
      </w:r>
      <w:r w:rsidR="0040109F" w:rsidRPr="0037329A">
        <w:rPr>
          <w:color w:val="000000"/>
          <w:lang w:val="en-US"/>
        </w:rPr>
        <w:t xml:space="preserve">he question of </w:t>
      </w:r>
      <w:r w:rsidR="007E3415" w:rsidRPr="0037329A">
        <w:rPr>
          <w:color w:val="000000"/>
          <w:lang w:val="en-US"/>
        </w:rPr>
        <w:t xml:space="preserve">whether it is possible </w:t>
      </w:r>
      <w:r w:rsidR="0040109F" w:rsidRPr="0037329A">
        <w:rPr>
          <w:color w:val="000000"/>
          <w:lang w:val="en-US"/>
        </w:rPr>
        <w:t>to achieve a certain PrEP coverage in a population has n</w:t>
      </w:r>
      <w:r w:rsidR="0003683E" w:rsidRPr="0037329A">
        <w:rPr>
          <w:color w:val="000000"/>
          <w:lang w:val="en-US"/>
        </w:rPr>
        <w:t>ot</w:t>
      </w:r>
      <w:r w:rsidR="0040109F" w:rsidRPr="0037329A">
        <w:rPr>
          <w:color w:val="000000"/>
          <w:lang w:val="en-US"/>
        </w:rPr>
        <w:t xml:space="preserve"> been addressed;</w:t>
      </w:r>
      <w:r w:rsidR="007E3415" w:rsidRPr="0037329A">
        <w:rPr>
          <w:color w:val="000000"/>
          <w:lang w:val="en-US"/>
        </w:rPr>
        <w:t xml:space="preserve"> modeling studies</w:t>
      </w:r>
      <w:r w:rsidR="0040109F" w:rsidRPr="0037329A">
        <w:rPr>
          <w:color w:val="000000"/>
          <w:lang w:val="en-US"/>
        </w:rPr>
        <w:t xml:space="preserve"> only assume</w:t>
      </w:r>
      <w:r w:rsidR="0003683E" w:rsidRPr="0037329A">
        <w:rPr>
          <w:color w:val="000000"/>
          <w:lang w:val="en-US"/>
        </w:rPr>
        <w:t xml:space="preserve"> that the coverage</w:t>
      </w:r>
      <w:r w:rsidR="0040109F" w:rsidRPr="0037329A">
        <w:rPr>
          <w:color w:val="000000"/>
          <w:lang w:val="en-US"/>
        </w:rPr>
        <w:t xml:space="preserve"> reach</w:t>
      </w:r>
      <w:r w:rsidR="0003683E" w:rsidRPr="0037329A">
        <w:rPr>
          <w:color w:val="000000"/>
          <w:lang w:val="en-US"/>
        </w:rPr>
        <w:t>es</w:t>
      </w:r>
      <w:r w:rsidR="0040109F" w:rsidRPr="0037329A">
        <w:rPr>
          <w:color w:val="000000"/>
          <w:lang w:val="en-US"/>
        </w:rPr>
        <w:t xml:space="preserve"> certain values, which may not be granted in </w:t>
      </w:r>
      <w:r w:rsidR="00FA3885" w:rsidRPr="0037329A">
        <w:rPr>
          <w:color w:val="000000"/>
          <w:lang w:val="en-US"/>
        </w:rPr>
        <w:t xml:space="preserve">public health </w:t>
      </w:r>
      <w:r w:rsidR="0040109F" w:rsidRPr="0037329A">
        <w:rPr>
          <w:color w:val="000000"/>
          <w:lang w:val="en-US"/>
        </w:rPr>
        <w:t>practice. It is therefore unclear whether</w:t>
      </w:r>
      <w:r w:rsidR="00551C79" w:rsidRPr="0037329A">
        <w:rPr>
          <w:color w:val="000000"/>
          <w:lang w:val="en-US"/>
        </w:rPr>
        <w:t xml:space="preserve">, </w:t>
      </w:r>
      <w:r w:rsidR="0040109F" w:rsidRPr="0037329A">
        <w:rPr>
          <w:color w:val="000000"/>
          <w:lang w:val="en-US"/>
        </w:rPr>
        <w:t xml:space="preserve">and </w:t>
      </w:r>
      <w:r w:rsidR="00344790" w:rsidRPr="0037329A">
        <w:rPr>
          <w:color w:val="000000"/>
          <w:lang w:val="en-US"/>
        </w:rPr>
        <w:t>under what conditions</w:t>
      </w:r>
      <w:r w:rsidR="00551C79" w:rsidRPr="0037329A">
        <w:rPr>
          <w:color w:val="000000"/>
          <w:lang w:val="en-US"/>
        </w:rPr>
        <w:t xml:space="preserve">, </w:t>
      </w:r>
      <w:r w:rsidR="0040109F" w:rsidRPr="0037329A">
        <w:rPr>
          <w:color w:val="000000"/>
          <w:lang w:val="en-US"/>
        </w:rPr>
        <w:t>target PrEP coverage levels, required to eliminate HIV epidemics</w:t>
      </w:r>
      <w:r w:rsidR="00965587" w:rsidRPr="0037329A">
        <w:rPr>
          <w:color w:val="000000"/>
          <w:lang w:val="en-US"/>
        </w:rPr>
        <w:t>,</w:t>
      </w:r>
      <w:r w:rsidR="0040109F" w:rsidRPr="0037329A">
        <w:rPr>
          <w:color w:val="000000"/>
          <w:lang w:val="en-US"/>
        </w:rPr>
        <w:t xml:space="preserve"> can be reached </w:t>
      </w:r>
      <w:r w:rsidR="002F2A42" w:rsidRPr="0037329A">
        <w:rPr>
          <w:color w:val="000000"/>
          <w:lang w:val="en-US"/>
        </w:rPr>
        <w:t>voluntar</w:t>
      </w:r>
      <w:r w:rsidR="00F707C0" w:rsidRPr="0037329A">
        <w:rPr>
          <w:color w:val="000000"/>
          <w:lang w:val="en-US"/>
        </w:rPr>
        <w:t>il</w:t>
      </w:r>
      <w:r w:rsidR="002F2A42" w:rsidRPr="0037329A">
        <w:rPr>
          <w:color w:val="000000"/>
          <w:lang w:val="en-US"/>
        </w:rPr>
        <w:t xml:space="preserve">y </w:t>
      </w:r>
      <w:r w:rsidR="0040109F" w:rsidRPr="0037329A">
        <w:rPr>
          <w:color w:val="000000"/>
          <w:lang w:val="en-US"/>
        </w:rPr>
        <w:t xml:space="preserve">and maintained in the long </w:t>
      </w:r>
      <w:r w:rsidR="00FA3885" w:rsidRPr="0037329A">
        <w:rPr>
          <w:color w:val="000000"/>
          <w:lang w:val="en-US"/>
        </w:rPr>
        <w:t>run</w:t>
      </w:r>
      <w:r w:rsidR="0040109F" w:rsidRPr="0037329A">
        <w:rPr>
          <w:color w:val="000000"/>
          <w:lang w:val="en-US"/>
        </w:rPr>
        <w:t xml:space="preserve">. </w:t>
      </w:r>
      <w:r w:rsidR="00C76851" w:rsidRPr="0037329A">
        <w:rPr>
          <w:color w:val="000000"/>
          <w:lang w:val="en-US"/>
        </w:rPr>
        <w:t xml:space="preserve">Currently, </w:t>
      </w:r>
      <w:r w:rsidR="0003683E" w:rsidRPr="0037329A">
        <w:rPr>
          <w:color w:val="000000"/>
          <w:lang w:val="en-US"/>
        </w:rPr>
        <w:t xml:space="preserve">PrEP remains underutilized in many settings </w:t>
      </w:r>
      <w:r w:rsidR="0003683E" w:rsidRPr="0037329A">
        <w:rPr>
          <w:color w:val="000000"/>
        </w:rPr>
        <w:fldChar w:fldCharType="begin" w:fldLock="1"/>
      </w:r>
      <w:r w:rsidR="009D1D1F" w:rsidRPr="0037329A">
        <w:rPr>
          <w:color w:val="000000"/>
          <w:lang w:val="en-US"/>
        </w:rPr>
        <w:instrText>ADDIN CSL_CITATION {"citationItems":[{"id":"ITEM-1","itemData":{"DOI":"10.1126/science.359.6381.1205","ISSN":"0036-8075","abstract":"Some 200,000 people uninfected with HIV now take antiretroviral drugs as preventive medicine—but 75% of them are in the United States. Called pre-exposure prophylaxis, or PrEP, this daily pill has proved its worth in several clinical trials and was approved by the U.S. Food and Drug Administration in 2012. Other countries have been slow to adopt PrEP even though the World Health Organization recommended it for everyone at \"substantial risk\" of becoming infected. At the Conference on Retroviruses and Opportunistic Infections held in Boston last week, there was a growing clamor about the underuse of PrEP. In hard hit sub-Saharan Africa, only Kenya aggressively promotes the use of PrEP. Evidence from San Francisco, California, and the state of New South Wales in Australia, which both have prominent PrEP campaigns, shows that it has helped reduce new infection rates. Several presenters at the meeting discussed why PrEP has been slow to catch on both at the government level and with people who are at high risk of becoming infected. In 2016, nearly 2 million more people became infected with the AIDS virus, bringing the global total to 37 million.","author":[{"dropping-particle":"","family":"Cohen","given":"Jon","non-dropping-particle":"","parse-names":false,"suffix":""}],"container-title":"Science","id":"ITEM-1","issue":"6381","issued":{"date-parts":[["2018"]]},"page":"1205-1205","title":"Concern as HIV prevention strategy languishes","type":"article-journal","volume":"359"},"uris":["http://www.mendeley.com/documents/?uuid=96fc7e27-24a0-47b3-be36-b00c42d5b670"]}],"mendeley":{"formattedCitation":"[9]","plainTextFormattedCitation":"[9]","previouslyFormattedCitation":"[9]"},"properties":{"noteIndex":0},"schema":"https://github.com/citation-style-language/schema/raw/master/csl-citation.json"}</w:instrText>
      </w:r>
      <w:r w:rsidR="0003683E" w:rsidRPr="0037329A">
        <w:rPr>
          <w:color w:val="000000"/>
        </w:rPr>
        <w:fldChar w:fldCharType="separate"/>
      </w:r>
      <w:r w:rsidR="004D29D6" w:rsidRPr="0037329A">
        <w:rPr>
          <w:noProof/>
          <w:color w:val="000000"/>
          <w:lang w:val="en-US"/>
        </w:rPr>
        <w:t>[9]</w:t>
      </w:r>
      <w:r w:rsidR="0003683E" w:rsidRPr="0037329A">
        <w:rPr>
          <w:color w:val="000000"/>
        </w:rPr>
        <w:fldChar w:fldCharType="end"/>
      </w:r>
      <w:r w:rsidR="0003683E" w:rsidRPr="0037329A">
        <w:rPr>
          <w:color w:val="000000"/>
          <w:lang w:val="en-US"/>
        </w:rPr>
        <w:t xml:space="preserve">. </w:t>
      </w:r>
      <w:r w:rsidR="00646EA0" w:rsidRPr="0037329A">
        <w:rPr>
          <w:color w:val="000000"/>
          <w:lang w:val="en-US"/>
        </w:rPr>
        <w:t>For instance, i</w:t>
      </w:r>
      <w:r w:rsidR="0040109F" w:rsidRPr="0037329A">
        <w:rPr>
          <w:color w:val="000000"/>
          <w:lang w:val="en-US"/>
        </w:rPr>
        <w:t xml:space="preserve">n the </w:t>
      </w:r>
      <w:r w:rsidR="00CA34D8" w:rsidRPr="0037329A">
        <w:rPr>
          <w:color w:val="000000"/>
          <w:lang w:val="en-US"/>
        </w:rPr>
        <w:t>United States</w:t>
      </w:r>
      <w:r w:rsidR="0040109F" w:rsidRPr="0037329A">
        <w:rPr>
          <w:color w:val="000000"/>
          <w:lang w:val="en-US"/>
        </w:rPr>
        <w:t xml:space="preserve">, </w:t>
      </w:r>
      <w:r w:rsidR="00885034" w:rsidRPr="0037329A">
        <w:rPr>
          <w:color w:val="000000"/>
          <w:lang w:val="en-US"/>
        </w:rPr>
        <w:t>220</w:t>
      </w:r>
      <w:r w:rsidR="00135AB4" w:rsidRPr="0037329A">
        <w:rPr>
          <w:color w:val="000000"/>
          <w:lang w:val="en-US"/>
        </w:rPr>
        <w:t>,</w:t>
      </w:r>
      <w:r w:rsidR="0040109F" w:rsidRPr="0037329A">
        <w:rPr>
          <w:color w:val="000000"/>
          <w:lang w:val="en-US"/>
        </w:rPr>
        <w:t>000</w:t>
      </w:r>
      <w:r w:rsidR="00913878" w:rsidRPr="0037329A">
        <w:rPr>
          <w:color w:val="000000"/>
          <w:lang w:val="en-US"/>
        </w:rPr>
        <w:t>–</w:t>
      </w:r>
      <w:r w:rsidR="00885034" w:rsidRPr="0037329A">
        <w:rPr>
          <w:color w:val="000000"/>
          <w:lang w:val="en-US"/>
        </w:rPr>
        <w:t>22</w:t>
      </w:r>
      <w:r w:rsidR="0040109F" w:rsidRPr="0037329A">
        <w:rPr>
          <w:color w:val="000000"/>
          <w:lang w:val="en-US"/>
        </w:rPr>
        <w:t>5</w:t>
      </w:r>
      <w:r w:rsidR="00135AB4" w:rsidRPr="0037329A">
        <w:rPr>
          <w:color w:val="000000"/>
          <w:lang w:val="en-US"/>
        </w:rPr>
        <w:t>,</w:t>
      </w:r>
      <w:r w:rsidR="0040109F" w:rsidRPr="0037329A">
        <w:rPr>
          <w:color w:val="000000"/>
          <w:lang w:val="en-US"/>
        </w:rPr>
        <w:t xml:space="preserve">000 individuals were on PrEP as of </w:t>
      </w:r>
      <w:r w:rsidR="00885034" w:rsidRPr="0037329A">
        <w:rPr>
          <w:color w:val="000000"/>
          <w:lang w:val="en-US"/>
        </w:rPr>
        <w:t>April 2020</w:t>
      </w:r>
      <w:r w:rsidR="002670E2" w:rsidRPr="0037329A">
        <w:rPr>
          <w:color w:val="000000"/>
          <w:lang w:val="en-US"/>
        </w:rPr>
        <w:t xml:space="preserve"> </w:t>
      </w:r>
      <w:r w:rsidR="002D6298" w:rsidRPr="0037329A">
        <w:rPr>
          <w:color w:val="000000"/>
        </w:rPr>
        <w:fldChar w:fldCharType="begin" w:fldLock="1"/>
      </w:r>
      <w:r w:rsidR="009D1D1F" w:rsidRPr="0037329A">
        <w:rPr>
          <w:color w:val="000000"/>
          <w:lang w:val="en-US"/>
        </w:rPr>
        <w:instrText>ADDIN CSL_CITATION {"citationItems":[{"id":"ITEM-1","itemData":{"URL":"https://www.prepwatch.org/resource/global-prep-tracker/","author":[{"dropping-particle":"","family":"PrEP Watch","given":"","non-dropping-particle":"","parse-names":false,"suffix":""}],"id":"ITEM-1","issued":{"date-parts":[["2010"]]},"title":"Global PrEP Tracker","type":"webpage"},"uris":["http://www.mendeley.com/documents/?uuid=b17c5fee-f999-4629-be3a-51ebf2da78c6"]}],"mendeley":{"formattedCitation":"[10]","plainTextFormattedCitation":"[10]","previouslyFormattedCitation":"[10]"},"properties":{"noteIndex":0},"schema":"https://github.com/citation-style-language/schema/raw/master/csl-citation.json"}</w:instrText>
      </w:r>
      <w:r w:rsidR="002D6298" w:rsidRPr="0037329A">
        <w:rPr>
          <w:color w:val="000000"/>
        </w:rPr>
        <w:fldChar w:fldCharType="separate"/>
      </w:r>
      <w:r w:rsidR="004D29D6" w:rsidRPr="0037329A">
        <w:rPr>
          <w:noProof/>
          <w:color w:val="000000"/>
          <w:lang w:val="en-US"/>
        </w:rPr>
        <w:t>[10]</w:t>
      </w:r>
      <w:r w:rsidR="002D6298" w:rsidRPr="0037329A">
        <w:rPr>
          <w:color w:val="000000"/>
        </w:rPr>
        <w:fldChar w:fldCharType="end"/>
      </w:r>
      <w:r w:rsidR="00646EA0" w:rsidRPr="0037329A">
        <w:rPr>
          <w:color w:val="000000"/>
          <w:lang w:val="en-US"/>
        </w:rPr>
        <w:t xml:space="preserve">, </w:t>
      </w:r>
      <w:r w:rsidR="0040109F" w:rsidRPr="0037329A">
        <w:rPr>
          <w:color w:val="000000"/>
          <w:lang w:val="en-US"/>
        </w:rPr>
        <w:t xml:space="preserve">still short of the CDC estimate that 1.2 million persons have indications </w:t>
      </w:r>
      <w:r w:rsidR="0003683E" w:rsidRPr="0037329A">
        <w:rPr>
          <w:color w:val="000000"/>
          <w:lang w:val="en-US"/>
        </w:rPr>
        <w:t>for</w:t>
      </w:r>
      <w:r w:rsidR="0040109F" w:rsidRPr="0037329A">
        <w:rPr>
          <w:color w:val="000000"/>
          <w:lang w:val="en-US"/>
        </w:rPr>
        <w:t xml:space="preserve"> consider</w:t>
      </w:r>
      <w:r w:rsidR="0003683E" w:rsidRPr="0037329A">
        <w:rPr>
          <w:color w:val="000000"/>
          <w:lang w:val="en-US"/>
        </w:rPr>
        <w:t>ing</w:t>
      </w:r>
      <w:r w:rsidR="0040109F" w:rsidRPr="0037329A">
        <w:rPr>
          <w:color w:val="000000"/>
          <w:lang w:val="en-US"/>
        </w:rPr>
        <w:t xml:space="preserve"> PrEP use</w:t>
      </w:r>
      <w:r w:rsidR="002670E2" w:rsidRPr="0037329A">
        <w:rPr>
          <w:color w:val="000000"/>
          <w:lang w:val="en-US"/>
        </w:rPr>
        <w:t xml:space="preserve"> </w:t>
      </w:r>
      <w:r w:rsidR="002D6298" w:rsidRPr="0037329A">
        <w:rPr>
          <w:color w:val="000000"/>
        </w:rPr>
        <w:fldChar w:fldCharType="begin" w:fldLock="1"/>
      </w:r>
      <w:r w:rsidR="009D1D1F" w:rsidRPr="0037329A">
        <w:rPr>
          <w:color w:val="000000"/>
          <w:lang w:val="en-US"/>
        </w:rPr>
        <w:instrText>ADDIN CSL_CITATION {"citationItems":[{"id":"ITEM-1","itemData":{"DOI":"10.15585/mmwr.mm6446a4","ISBN":"1545-861X","ISSN":"1545-861X","PMID":"26606148","abstract":"BACKGROUND: In 2014, approximately 40,000 persons in the United States received a diagnosis of human immunodeficiency virus (HIV) infection. Preexposure prophylaxis (PrEP) with daily oral antiretroviral medication is a new, highly effective intervention that could reduce the number of new HIV infections.\\n\\nMETHODS: CDC analyzed nationally representative data to estimate the percentages and numbers of persons in the United States, by transmission risk g</w:instrText>
      </w:r>
      <w:r w:rsidR="009D1D1F" w:rsidRPr="0037329A">
        <w:rPr>
          <w:color w:val="000000"/>
        </w:rPr>
        <w:instrText>roup, with indications for PrEP consistent with the 2014 U.S. Public Health Service's PrEP clinical practice guideline.\\n\\nRESULTS: Approximately 24.7% of sexually active adult men who have sex with men (MSM) (492,000 [95% confidence interval {CI} = 212,000-772,000]), 18.5% of persons who inject drugs (115,000 [CI = 45,000-185,000]), and 0.4% of heterosexually active adults (624,000 [CI = 404,000-846,000]), had substantial risks for acquiring HIV consistent with PrEP indications.\\n\\nCONCLUSIONS: Based on current guidelines, many MSM, persons who inject drugs, and heterosexually active adults have indications for PrEP. A higher percentage of MSM and persons who inject drugs have indications for PrEP than heterosexually active adults, consistent with distribution of new HIV diagnoses across these populations.\\n\\nIMPLICATIONS FOR PUBLIC HEALTH PRACTICE: Clinical organizations, health departments, and community-based organizations should raise awareness of PrEP among persons with substantial risk for acquiring HIV infection and their health care providers. These data can be used to inform scale-up and evaluation of PrEP coverage. Increasing delivery of PrEP and other highly effective HIV prevention services could lower the number of new HIV infections occurring in the United States each year.","author":[{"dropping-particle":"","family":"Smith","given":"Dawn K","non-dropping-particle":"","parse-names":false,"suffix":""},{"dropping-par</w:instrText>
      </w:r>
      <w:r w:rsidR="009D1D1F" w:rsidRPr="0037329A">
        <w:rPr>
          <w:color w:val="000000"/>
          <w:lang w:val="en-US"/>
        </w:rPr>
        <w:instrText>ticle":"","family":"Handel","given":"Michelle","non-dropping-particle":"Van","parse-names":false,"suffix":""},{"dropping-particle":"","family":"Wolitski","given":"Richard J","non-dropping-particle":"","parse-names":false,"suffix":""},{"dropping-particle":"","family":"Stryker","given":"Jo Ellen","non-dropping-particle":"","parse-names":false,"suffix":""},{"dropping-particle":"","family":"Hall","given":"H Irene","non-dropping-particle":"","parse-names":false,"suffix":""},{"dropping-particle":"","family":"Prejean","given":"Joseph","non-dropping-particle":"","parse-names":false,"suffix":""},{"dropping-particle":"","family":"Koenig","given":"Linda J","non-dropping-particle":"","parse-names":false,"suffix":""},{"dropping-particle":"","family":"Valleroy","given":"Linda A","non-dropping-particle":"","parse-names":false,"suffix":""}],"container-title":"Morbidity and Mortality Weekly Report","id":"ITEM-1","issue":"46","issued":{"date-parts":[["2015"]]},"page":"1291-1295","title":"Vital signs: Estimated percentages and numbers of adults with indications for preexposure prophylaxis to prevent HIV acquisition - United States, 2015","type":"article-journal","volume":"64"},"uris":["http://www.mendeley.com/documents/?uuid=4d89fc2e-2766-436e-a244-e1b7246065a5"]}],"mendeley":{"formattedCitation":"[11]","plainTextFormattedCitation":"[11]","previouslyFormattedCitation":"[11]"},"properties":{"noteIndex":0},"schema":"https://github.com/citation-style-language/schema/raw/master/csl-citation.json"}</w:instrText>
      </w:r>
      <w:r w:rsidR="002D6298" w:rsidRPr="0037329A">
        <w:rPr>
          <w:color w:val="000000"/>
        </w:rPr>
        <w:fldChar w:fldCharType="separate"/>
      </w:r>
      <w:r w:rsidR="004D29D6" w:rsidRPr="0037329A">
        <w:rPr>
          <w:noProof/>
          <w:color w:val="000000"/>
          <w:lang w:val="en-US"/>
        </w:rPr>
        <w:t>[11]</w:t>
      </w:r>
      <w:r w:rsidR="002D6298" w:rsidRPr="0037329A">
        <w:rPr>
          <w:color w:val="000000"/>
        </w:rPr>
        <w:fldChar w:fldCharType="end"/>
      </w:r>
      <w:r w:rsidR="0040109F" w:rsidRPr="0037329A">
        <w:rPr>
          <w:color w:val="000000"/>
          <w:lang w:val="en-US"/>
        </w:rPr>
        <w:t xml:space="preserve">. Furthermore, a recent study shows that only two in five individuals keep using PrEP for </w:t>
      </w:r>
      <w:r w:rsidR="002C5379" w:rsidRPr="0037329A">
        <w:rPr>
          <w:color w:val="000000"/>
          <w:lang w:val="en-US"/>
        </w:rPr>
        <w:t xml:space="preserve">&gt;2 </w:t>
      </w:r>
      <w:r w:rsidR="0040109F" w:rsidRPr="0037329A">
        <w:rPr>
          <w:color w:val="000000"/>
          <w:lang w:val="en-US"/>
        </w:rPr>
        <w:t>years</w:t>
      </w:r>
      <w:r w:rsidR="002670E2" w:rsidRPr="0037329A">
        <w:rPr>
          <w:color w:val="000000"/>
          <w:lang w:val="en-US"/>
        </w:rPr>
        <w:t xml:space="preserve"> </w:t>
      </w:r>
      <w:r w:rsidR="002D6298" w:rsidRPr="0037329A">
        <w:rPr>
          <w:color w:val="000000"/>
        </w:rPr>
        <w:fldChar w:fldCharType="begin" w:fldLock="1"/>
      </w:r>
      <w:r w:rsidR="009D1D1F" w:rsidRPr="0037329A">
        <w:rPr>
          <w:color w:val="000000"/>
          <w:lang w:val="en-US"/>
        </w:rPr>
        <w:instrText>ADDIN CSL_CITATION {"citationItems":[{"id":"ITEM-1","itemData":{"DOI":"10.1002/jia2.25252","ISSN":"17582652","author":[{"dropping-particle":"","family":"Coy","given":"Kelsey C","non-dropping-particle":"","parse-names":false,"suffix":""},{"dropping-particle":"","family":"Hazen","given":"Ronald J","non-dropping-particle":"","parse-names":false,"suffix":""},{"dropping-particle":"","family":"Kirkham","given":"Heather S","non-dropping-particle":"","parse-names":false,"suffix":""},{"dropping-particle":"","family":"Delpino","given":"Ambrose","non-dropping-particle":"","parse-names":false,"suffix":""},{"dropping-particle":"","family":"Siegler","given":"Aaron J","non-dropping-particle":"","parse-names":false,"suffix":""}],"container-title":"Journal of the International AIDS Society","id":"ITEM-1","issue":"2","issued":{"date-parts":[["2019"]]},"page":"e25252","title":"Persistence on HIV preexposure prophylaxis medication over a 2-year period among a national sample of 7148 PrEP users, United States, 2015 to 2017","type":"article-journal","volume":"22"},"uris":["http://www.mendeley.com/documents/?uuid=30b7d13d-e72f-4350-aff0-4ab88bb98780"]}],"mendeley":{"formattedCitation":"[12]","plainTextFormattedCitation":"[12]","previouslyFormattedCitation":"[12]"},"properties":{"noteIndex":0},"schema":"https://github.com/citation-style-language/schema/raw/master/csl-citation.json"}</w:instrText>
      </w:r>
      <w:r w:rsidR="002D6298" w:rsidRPr="0037329A">
        <w:rPr>
          <w:color w:val="000000"/>
        </w:rPr>
        <w:fldChar w:fldCharType="separate"/>
      </w:r>
      <w:r w:rsidR="004D29D6" w:rsidRPr="0037329A">
        <w:rPr>
          <w:noProof/>
          <w:color w:val="000000"/>
          <w:lang w:val="en-US"/>
        </w:rPr>
        <w:t>[12]</w:t>
      </w:r>
      <w:r w:rsidR="002D6298" w:rsidRPr="0037329A">
        <w:rPr>
          <w:color w:val="000000"/>
        </w:rPr>
        <w:fldChar w:fldCharType="end"/>
      </w:r>
      <w:r w:rsidR="0040109F" w:rsidRPr="0037329A">
        <w:rPr>
          <w:color w:val="000000"/>
          <w:lang w:val="en-US"/>
        </w:rPr>
        <w:t xml:space="preserve">. </w:t>
      </w:r>
    </w:p>
    <w:p w14:paraId="07292745" w14:textId="77777777" w:rsidR="00A32A07" w:rsidRPr="0037329A" w:rsidRDefault="00A32A07"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eastAsiaTheme="minorHAnsi"/>
          <w:color w:val="000000"/>
          <w:lang w:val="en-US"/>
        </w:rPr>
      </w:pPr>
    </w:p>
    <w:p w14:paraId="11D01026" w14:textId="25190F5B" w:rsidR="0021358B"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lang w:val="en-US"/>
        </w:rPr>
      </w:pPr>
      <w:r w:rsidRPr="0037329A">
        <w:rPr>
          <w:color w:val="000000"/>
          <w:lang w:val="en-US"/>
        </w:rPr>
        <w:t xml:space="preserve">Mathematical tools for </w:t>
      </w:r>
      <w:r w:rsidR="00FA3885" w:rsidRPr="0037329A">
        <w:rPr>
          <w:color w:val="000000"/>
          <w:lang w:val="en-US"/>
        </w:rPr>
        <w:t>modeling</w:t>
      </w:r>
      <w:r w:rsidRPr="0037329A">
        <w:rPr>
          <w:color w:val="000000"/>
          <w:lang w:val="en-US"/>
        </w:rPr>
        <w:t xml:space="preserve"> individual-level decision-making are offered by game theory</w:t>
      </w:r>
      <w:r w:rsidR="00FE2572" w:rsidRPr="0037329A">
        <w:rPr>
          <w:color w:val="000000"/>
          <w:lang w:val="en-US"/>
        </w:rPr>
        <w:t xml:space="preserve"> </w:t>
      </w:r>
      <w:r w:rsidR="002D6298" w:rsidRPr="0037329A">
        <w:rPr>
          <w:color w:val="000000"/>
        </w:rPr>
        <w:fldChar w:fldCharType="begin" w:fldLock="1"/>
      </w:r>
      <w:r w:rsidR="00AC02A9" w:rsidRPr="0037329A">
        <w:rPr>
          <w:color w:val="000000"/>
          <w:lang w:val="en-US"/>
        </w:rPr>
        <w:instrText>ADDIN CSL_CITATION {"citationItems":[{"id":"ITEM-1","itemData":{"DOI":"10.1098/rsif.2016.0820","ISBN":"0000000183","ISSN":"1742-5689","PMID":"28003528","author":[{"dropping-particle":"","family":"Verelst","given":"Frederik","non-dropping-particle":"","parse-names":false,"suffix":""},{"dropping-particle":"","family":"Willem","given":"Lander","non-dropping-particle":"","parse-names":false,"suffix":""},{"dropping-particle":"","family":"Beutels","given":"Philippe","non-dropping-particle":"","parse-names":false,"suffix":""}],"container-title":"Journal of The Royal Society Interface","id":"ITEM-1","issue":"125","issued":{"date-parts":[["2016","12","21"]]},"page":"20160820","title":"Behavioural change models for infectious disease transmission: a systematic review (2010–2015)","type":"article-journal","volume":"13"},"uris":["http://www.mendeley.com/documents/?uuid=e27a9530-8513-4ded-9d82-6607931a596e"]},{"id":"ITEM-2","itemData":{"DOI":"10.1007/978-1-4614-5474-8","ISBN":"978-1-4614-5473-1","editor":[{"dropping-particle":"","family":"Manfredi","given":"Piero","non-dropping-particle":"","parse-names":false,"suffix":""},{"dropping-particle":"","family":"D'Onofrio","given":"Alberto","non-dropping-particle":"","parse-names":false,"suffix":""}],"id":"ITEM-2","issued":{"date-parts":[["2013"]]},"publisher":"Springer New York","publisher-place":"New York, NY","title":"Modeling the Interplay Between Human Behavior and the Spread of Infectious Diseases","type":"book"},"uris":["http://www.mendeley.com/documents/?uuid=46e452dc-474a-480b-aa12-8c3f073bd94f"]},{"id":"ITEM-3","itemData":{"DOI":"10.1080/17513758.2020.1720322","ISSN":"17513766","abstract":"We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Dynamics","id":"ITEM-3","issue":"1","issued":{"date-parts":[["2020"]]},"page":"57-89","title":"Game theoretic modelling of infectious disease dynamics and intervention methods: a review","type":"article-journal","volume":"14"},"uris":["http://www.mendeley.com/documents/?uuid=b343b374-cc2c-4748-9afe-4328995f154f"]}],"mendeley":{"formattedCitation":"[13–15]","plainTextFormattedCitation":"[13–15]","previouslyFormattedCitation":"[13–15]"},"properties":{"noteIndex":0},"schema":"https://github.com/citation-style-language/schema/raw/master/csl-citation.json"}</w:instrText>
      </w:r>
      <w:r w:rsidR="002D6298" w:rsidRPr="0037329A">
        <w:rPr>
          <w:color w:val="000000"/>
        </w:rPr>
        <w:fldChar w:fldCharType="separate"/>
      </w:r>
      <w:r w:rsidR="00F4000A" w:rsidRPr="0037329A">
        <w:rPr>
          <w:noProof/>
          <w:color w:val="000000"/>
          <w:lang w:val="en-US"/>
        </w:rPr>
        <w:t>[13–15]</w:t>
      </w:r>
      <w:r w:rsidR="002D6298" w:rsidRPr="0037329A">
        <w:rPr>
          <w:color w:val="000000"/>
        </w:rPr>
        <w:fldChar w:fldCharType="end"/>
      </w:r>
      <w:r w:rsidRPr="0037329A">
        <w:rPr>
          <w:color w:val="000000"/>
          <w:lang w:val="en-US"/>
        </w:rPr>
        <w:t>. We propose an innovative approach, combining a</w:t>
      </w:r>
      <w:r w:rsidR="00F15EC4" w:rsidRPr="0037329A">
        <w:rPr>
          <w:color w:val="000000"/>
          <w:lang w:val="en-US"/>
        </w:rPr>
        <w:t xml:space="preserve">n epidemic </w:t>
      </w:r>
      <w:r w:rsidRPr="0037329A">
        <w:rPr>
          <w:color w:val="000000"/>
          <w:lang w:val="en-US"/>
        </w:rPr>
        <w:t>model at the population level, and a game-theoretic model for decision-making about PrEP at the individual level. We model PrEP adoption in a population at high risk of HIV infection</w:t>
      </w:r>
      <w:r w:rsidR="006273C9" w:rsidRPr="0037329A">
        <w:rPr>
          <w:color w:val="000000"/>
          <w:lang w:val="en-US"/>
        </w:rPr>
        <w:t>,</w:t>
      </w:r>
      <w:r w:rsidRPr="0037329A">
        <w:rPr>
          <w:color w:val="000000"/>
          <w:lang w:val="en-US"/>
        </w:rPr>
        <w:t xml:space="preserve"> to determine whether and </w:t>
      </w:r>
      <w:r w:rsidR="00427971" w:rsidRPr="0037329A">
        <w:rPr>
          <w:color w:val="000000"/>
          <w:lang w:val="en-US"/>
        </w:rPr>
        <w:t xml:space="preserve">under what conditions </w:t>
      </w:r>
      <w:r w:rsidRPr="0037329A">
        <w:rPr>
          <w:color w:val="000000"/>
          <w:lang w:val="en-US"/>
        </w:rPr>
        <w:t>certain PrEP coverage levels can be reached</w:t>
      </w:r>
      <w:r w:rsidR="002F2A42" w:rsidRPr="0037329A">
        <w:rPr>
          <w:color w:val="000000"/>
          <w:lang w:val="en-US"/>
        </w:rPr>
        <w:t xml:space="preserve"> </w:t>
      </w:r>
      <w:r w:rsidR="00DE1354" w:rsidRPr="0037329A">
        <w:rPr>
          <w:color w:val="000000"/>
          <w:lang w:val="en-US"/>
        </w:rPr>
        <w:t>voluntarily</w:t>
      </w:r>
      <w:r w:rsidRPr="0037329A">
        <w:rPr>
          <w:color w:val="000000"/>
          <w:lang w:val="en-US"/>
        </w:rPr>
        <w:t xml:space="preserve">. Particularly, we study the potential impact of PrEP among MSM in the Paris region of France, where universal antiretroviral treatment (ART) is in place, and PrEP is available for </w:t>
      </w:r>
      <w:r w:rsidR="00B018BD" w:rsidRPr="0037329A">
        <w:rPr>
          <w:color w:val="000000"/>
          <w:lang w:val="en-US"/>
        </w:rPr>
        <w:t xml:space="preserve">eligible </w:t>
      </w:r>
      <w:r w:rsidRPr="0037329A">
        <w:rPr>
          <w:color w:val="000000"/>
          <w:lang w:val="en-US"/>
        </w:rPr>
        <w:t xml:space="preserve">individuals. </w:t>
      </w:r>
      <w:r w:rsidR="0021358B" w:rsidRPr="0037329A">
        <w:rPr>
          <w:b/>
          <w:color w:val="000000"/>
          <w:sz w:val="28"/>
          <w:lang w:val="en-US"/>
        </w:rPr>
        <w:br w:type="page"/>
      </w:r>
    </w:p>
    <w:p w14:paraId="5B4695C2" w14:textId="5769D2FD" w:rsidR="00F02524" w:rsidRPr="0037329A" w:rsidRDefault="000122F7"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eastAsiaTheme="minorEastAsia"/>
          <w:b/>
          <w:sz w:val="28"/>
          <w:lang w:val="en-US"/>
        </w:rPr>
      </w:pPr>
      <w:r w:rsidRPr="0037329A">
        <w:rPr>
          <w:b/>
          <w:color w:val="000000"/>
          <w:sz w:val="28"/>
          <w:lang w:val="en-US"/>
        </w:rPr>
        <w:lastRenderedPageBreak/>
        <w:t>Methods</w:t>
      </w:r>
    </w:p>
    <w:p w14:paraId="5F9858F3" w14:textId="47DB35D9"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We built an HIV epidemic model (Figures S1 and S2) to describe the epidemiological context</w:t>
      </w:r>
      <w:r w:rsidR="00E761C4" w:rsidRPr="0037329A">
        <w:rPr>
          <w:color w:val="000000"/>
          <w:lang w:val="en-US"/>
        </w:rPr>
        <w:t xml:space="preserve"> </w:t>
      </w:r>
      <w:r w:rsidR="0003683E" w:rsidRPr="0037329A">
        <w:rPr>
          <w:color w:val="000000"/>
          <w:lang w:val="en-US"/>
        </w:rPr>
        <w:t>of</w:t>
      </w:r>
      <w:r w:rsidR="00E761C4" w:rsidRPr="0037329A">
        <w:rPr>
          <w:color w:val="000000"/>
          <w:lang w:val="en-US"/>
        </w:rPr>
        <w:t xml:space="preserve"> a</w:t>
      </w:r>
      <w:r w:rsidR="0003683E" w:rsidRPr="0037329A">
        <w:rPr>
          <w:color w:val="000000"/>
          <w:lang w:val="en-US"/>
        </w:rPr>
        <w:t>n</w:t>
      </w:r>
      <w:r w:rsidR="00E761C4" w:rsidRPr="0037329A">
        <w:rPr>
          <w:color w:val="000000"/>
          <w:lang w:val="en-US"/>
        </w:rPr>
        <w:t xml:space="preserve"> MSM community</w:t>
      </w:r>
      <w:r w:rsidRPr="0037329A">
        <w:rPr>
          <w:color w:val="000000"/>
          <w:lang w:val="en-US"/>
        </w:rPr>
        <w:t xml:space="preserve"> where eligible individuals make </w:t>
      </w:r>
      <w:r w:rsidR="0003683E" w:rsidRPr="0037329A">
        <w:rPr>
          <w:color w:val="000000"/>
          <w:lang w:val="en-US"/>
        </w:rPr>
        <w:t xml:space="preserve">informed </w:t>
      </w:r>
      <w:r w:rsidRPr="0037329A">
        <w:rPr>
          <w:color w:val="000000"/>
          <w:lang w:val="en-US"/>
        </w:rPr>
        <w:t xml:space="preserve">decisions about </w:t>
      </w:r>
      <w:r w:rsidR="00D95D8F" w:rsidRPr="0037329A">
        <w:rPr>
          <w:color w:val="000000"/>
          <w:lang w:val="en-US"/>
        </w:rPr>
        <w:t xml:space="preserve">adopting </w:t>
      </w:r>
      <w:r w:rsidRPr="0037329A">
        <w:rPr>
          <w:color w:val="000000"/>
          <w:lang w:val="en-US"/>
        </w:rPr>
        <w:t>PrEP. The decision making is modeled as a non-cooperative game, where individuals act to maximize the utility of adopting PrEP, or, in other words,</w:t>
      </w:r>
      <w:r w:rsidR="00E761C4" w:rsidRPr="0037329A">
        <w:rPr>
          <w:color w:val="000000"/>
          <w:lang w:val="en-US"/>
        </w:rPr>
        <w:t xml:space="preserve"> </w:t>
      </w:r>
      <w:r w:rsidRPr="0037329A">
        <w:rPr>
          <w:color w:val="000000"/>
          <w:lang w:val="en-US"/>
        </w:rPr>
        <w:t xml:space="preserve">minimize the cost of using PrEP to avoid </w:t>
      </w:r>
      <w:r w:rsidR="0003683E" w:rsidRPr="0037329A">
        <w:rPr>
          <w:color w:val="000000"/>
          <w:lang w:val="en-US"/>
        </w:rPr>
        <w:t xml:space="preserve">acquiring </w:t>
      </w:r>
      <w:r w:rsidRPr="0037329A">
        <w:rPr>
          <w:color w:val="000000"/>
          <w:lang w:val="en-US"/>
        </w:rPr>
        <w:t xml:space="preserve">HIV and </w:t>
      </w:r>
      <w:r w:rsidR="006273C9" w:rsidRPr="0037329A">
        <w:rPr>
          <w:color w:val="000000"/>
          <w:lang w:val="en-US"/>
        </w:rPr>
        <w:t xml:space="preserve">taking </w:t>
      </w:r>
      <w:r w:rsidRPr="0037329A">
        <w:rPr>
          <w:color w:val="000000"/>
          <w:lang w:val="en-US"/>
        </w:rPr>
        <w:t xml:space="preserve">lifelong ART. </w:t>
      </w:r>
      <w:r w:rsidR="00E761C4" w:rsidRPr="0037329A">
        <w:rPr>
          <w:color w:val="000000"/>
          <w:lang w:val="en-US"/>
        </w:rPr>
        <w:t>I</w:t>
      </w:r>
      <w:r w:rsidRPr="0037329A">
        <w:rPr>
          <w:color w:val="000000"/>
          <w:lang w:val="en-US"/>
        </w:rPr>
        <w:t>ndividual's decision is</w:t>
      </w:r>
      <w:r w:rsidR="00E761C4" w:rsidRPr="0037329A">
        <w:rPr>
          <w:color w:val="000000"/>
          <w:lang w:val="en-US"/>
        </w:rPr>
        <w:t>, however,</w:t>
      </w:r>
      <w:r w:rsidRPr="0037329A">
        <w:rPr>
          <w:color w:val="000000"/>
          <w:lang w:val="en-US"/>
        </w:rPr>
        <w:t xml:space="preserve"> indirectly influenced by </w:t>
      </w:r>
      <w:r w:rsidR="00C75721" w:rsidRPr="0037329A">
        <w:rPr>
          <w:color w:val="000000"/>
          <w:lang w:val="en-US"/>
        </w:rPr>
        <w:t xml:space="preserve">that of </w:t>
      </w:r>
      <w:r w:rsidRPr="0037329A">
        <w:rPr>
          <w:color w:val="000000"/>
          <w:lang w:val="en-US"/>
        </w:rPr>
        <w:t xml:space="preserve">others. The sum of all individuals' decisions determines the PrEP coverage, which, consequently, affects epidemic progression and the risk of acquiring HIV. The decision-making game model is thus intertwined with the epidemic model. Below, we describe the main features of our two-component model; see </w:t>
      </w:r>
      <w:r w:rsidR="00C75721" w:rsidRPr="0037329A">
        <w:rPr>
          <w:color w:val="000000"/>
          <w:lang w:val="en-US"/>
        </w:rPr>
        <w:t xml:space="preserve">the </w:t>
      </w:r>
      <w:r w:rsidRPr="0037329A">
        <w:rPr>
          <w:color w:val="000000"/>
          <w:lang w:val="en-US"/>
        </w:rPr>
        <w:t xml:space="preserve">Supplementary Material (SM) for further details. </w:t>
      </w:r>
    </w:p>
    <w:p w14:paraId="72994E19" w14:textId="7777777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7E55FD87" w14:textId="7777777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color w:val="000000"/>
          <w:lang w:val="en-US"/>
        </w:rPr>
        <w:t xml:space="preserve">The epidemic model </w:t>
      </w:r>
    </w:p>
    <w:p w14:paraId="43EC2C56" w14:textId="659292DE" w:rsidR="00DE1354" w:rsidRPr="0037329A" w:rsidRDefault="00C75721"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T</w:t>
      </w:r>
      <w:r w:rsidR="00DE1354" w:rsidRPr="0037329A">
        <w:rPr>
          <w:color w:val="000000"/>
          <w:lang w:val="en-US"/>
        </w:rPr>
        <w:t>he epidemic model</w:t>
      </w:r>
      <w:r w:rsidRPr="0037329A">
        <w:rPr>
          <w:color w:val="000000"/>
          <w:lang w:val="en-US"/>
        </w:rPr>
        <w:t xml:space="preserve"> stratifies</w:t>
      </w:r>
      <w:r w:rsidR="00DE1354" w:rsidRPr="0037329A">
        <w:rPr>
          <w:color w:val="000000"/>
          <w:lang w:val="en-US"/>
        </w:rPr>
        <w:t xml:space="preserve"> the MSM population into two risk groups</w:t>
      </w:r>
      <w:r w:rsidR="00D31BC6" w:rsidRPr="0037329A">
        <w:rPr>
          <w:color w:val="000000"/>
          <w:lang w:val="en-US"/>
        </w:rPr>
        <w:t xml:space="preserve">: </w:t>
      </w:r>
      <w:r w:rsidR="00DE1354" w:rsidRPr="0037329A">
        <w:rPr>
          <w:color w:val="000000"/>
          <w:lang w:val="en-US"/>
        </w:rPr>
        <w:t xml:space="preserve"> (low and high)</w:t>
      </w:r>
      <w:r w:rsidRPr="0037329A">
        <w:rPr>
          <w:color w:val="000000"/>
          <w:lang w:val="en-US"/>
        </w:rPr>
        <w:t>,</w:t>
      </w:r>
      <w:r w:rsidR="00DE1354" w:rsidRPr="0037329A">
        <w:rPr>
          <w:color w:val="000000"/>
          <w:lang w:val="en-US"/>
        </w:rPr>
        <w:t xml:space="preserve"> to account for heterogeneity in </w:t>
      </w:r>
      <w:r w:rsidRPr="0037329A">
        <w:rPr>
          <w:color w:val="000000"/>
          <w:lang w:val="en-US"/>
        </w:rPr>
        <w:t xml:space="preserve">the </w:t>
      </w:r>
      <w:r w:rsidR="00DE1354" w:rsidRPr="0037329A">
        <w:rPr>
          <w:color w:val="000000"/>
          <w:lang w:val="en-US"/>
        </w:rPr>
        <w:t>infection</w:t>
      </w:r>
      <w:r w:rsidRPr="0037329A">
        <w:rPr>
          <w:color w:val="000000"/>
          <w:lang w:val="en-US"/>
        </w:rPr>
        <w:t xml:space="preserve"> risk</w:t>
      </w:r>
      <w:r w:rsidR="00DE1354" w:rsidRPr="0037329A">
        <w:rPr>
          <w:color w:val="000000"/>
          <w:lang w:val="en-US"/>
        </w:rPr>
        <w:t>. The majority of partnerships occur within the same risk group</w:t>
      </w:r>
      <w:r w:rsidR="00506D8A" w:rsidRPr="0037329A">
        <w:rPr>
          <w:color w:val="000000"/>
          <w:lang w:val="en-US"/>
        </w:rPr>
        <w:t xml:space="preserve"> (i.e.</w:t>
      </w:r>
      <w:r w:rsidR="001B361E" w:rsidRPr="0037329A">
        <w:rPr>
          <w:color w:val="000000"/>
          <w:lang w:val="en-US"/>
        </w:rPr>
        <w:t>,</w:t>
      </w:r>
      <w:r w:rsidR="00506D8A" w:rsidRPr="0037329A">
        <w:rPr>
          <w:color w:val="000000"/>
          <w:lang w:val="en-US"/>
        </w:rPr>
        <w:t xml:space="preserve"> assortative mixing)</w:t>
      </w:r>
      <w:r w:rsidR="00DE1354" w:rsidRPr="0037329A">
        <w:rPr>
          <w:color w:val="000000"/>
          <w:lang w:val="en-US"/>
        </w:rPr>
        <w:t xml:space="preserve"> and individuals at high risk of infection drive the epidemic. The model </w:t>
      </w:r>
      <w:r w:rsidRPr="0037329A">
        <w:rPr>
          <w:color w:val="000000"/>
          <w:lang w:val="en-US"/>
        </w:rPr>
        <w:t>also stratifies over</w:t>
      </w:r>
      <w:r w:rsidR="00E761C4" w:rsidRPr="0037329A">
        <w:rPr>
          <w:color w:val="000000"/>
          <w:lang w:val="en-US"/>
        </w:rPr>
        <w:t xml:space="preserve"> HIV status, disease progression, diagnosis and the use of PrEP or ART</w:t>
      </w:r>
      <w:r w:rsidR="00DE1354" w:rsidRPr="0037329A">
        <w:rPr>
          <w:color w:val="000000"/>
          <w:lang w:val="en-US"/>
        </w:rPr>
        <w:t xml:space="preserve">. Once diagnosed, individuals immediately </w:t>
      </w:r>
      <w:r w:rsidR="001F47FF" w:rsidRPr="0037329A">
        <w:rPr>
          <w:color w:val="000000"/>
          <w:lang w:val="en-US"/>
        </w:rPr>
        <w:t xml:space="preserve"> </w:t>
      </w:r>
      <w:r w:rsidR="00DE1354" w:rsidRPr="0037329A">
        <w:rPr>
          <w:color w:val="000000"/>
          <w:lang w:val="en-US"/>
        </w:rPr>
        <w:t>begin ART</w:t>
      </w:r>
      <w:r w:rsidR="004D29D6" w:rsidRPr="0037329A">
        <w:rPr>
          <w:color w:val="000000"/>
          <w:lang w:val="en-US"/>
        </w:rPr>
        <w:t xml:space="preserve"> </w:t>
      </w:r>
      <w:r w:rsidR="004D29D6" w:rsidRPr="0037329A">
        <w:rPr>
          <w:color w:val="000000"/>
        </w:rPr>
        <w:fldChar w:fldCharType="begin" w:fldLock="1"/>
      </w:r>
      <w:r w:rsidR="009D1D1F" w:rsidRPr="0037329A">
        <w:rPr>
          <w:color w:val="000000"/>
          <w:lang w:val="en-US"/>
        </w:rPr>
        <w:instrText>ADDIN CSL_CITATION {"citationItems":[{"id":"ITEM-1","itemData":{"author":[{"dropping-particle":"","family":"Dabis","given":"F.","non-dropping-particle":"","parse-names":false,"suffix":""}],"id":"ITEM-1","issued":{"date-parts":[["0"]]},"publisher":"10th IAS Conference on HIV Science","publisher-place":"Mexico City, Mexico","title":"Achieving 90-90-90 – implications for HIV epidemic control","type":"article"},"uris":["http://www.mendeley.com/documents/?uuid=e053cf1b-2932-4732-8bd8-9094466a90b2"]}],"mendeley":{"formattedCitation":"[16]","plainTextFormattedCitation":"[16]","previouslyFormattedCitation":"[16]"},"properties":{"noteIndex":0},"schema":"https://github.com/citation-style-language/schema/raw/master/csl-citation.json"}</w:instrText>
      </w:r>
      <w:r w:rsidR="004D29D6" w:rsidRPr="0037329A">
        <w:rPr>
          <w:color w:val="000000"/>
        </w:rPr>
        <w:fldChar w:fldCharType="separate"/>
      </w:r>
      <w:r w:rsidR="004D29D6" w:rsidRPr="0037329A">
        <w:rPr>
          <w:noProof/>
          <w:color w:val="000000"/>
          <w:lang w:val="en-US"/>
        </w:rPr>
        <w:t>[16]</w:t>
      </w:r>
      <w:r w:rsidR="004D29D6" w:rsidRPr="0037329A">
        <w:rPr>
          <w:color w:val="000000"/>
        </w:rPr>
        <w:fldChar w:fldCharType="end"/>
      </w:r>
      <w:r w:rsidR="00DE1354" w:rsidRPr="0037329A">
        <w:rPr>
          <w:color w:val="000000"/>
          <w:lang w:val="en-US"/>
        </w:rPr>
        <w:t>, no longer transmitting HIV</w:t>
      </w:r>
      <w:r w:rsidR="006273C9" w:rsidRPr="0037329A">
        <w:rPr>
          <w:color w:val="000000"/>
          <w:lang w:val="en-US"/>
        </w:rPr>
        <w:t>.</w:t>
      </w:r>
      <w:r w:rsidR="004F2470" w:rsidRPr="0037329A">
        <w:rPr>
          <w:color w:val="000000"/>
          <w:lang w:val="en-US"/>
        </w:rPr>
        <w:t xml:space="preserve"> </w:t>
      </w:r>
      <w:r w:rsidR="00DE1354" w:rsidRPr="0037329A">
        <w:rPr>
          <w:color w:val="000000"/>
          <w:lang w:val="en-US"/>
        </w:rPr>
        <w:t xml:space="preserve">We varied PrEP effectiveness, denoted </w:t>
      </w:r>
      <m:oMath>
        <m:r>
          <w:rPr>
            <w:rFonts w:ascii="Cambria Math" w:hAnsi="Cambria Math"/>
            <w:color w:val="000000"/>
          </w:rPr>
          <m:t>ε</m:t>
        </m:r>
      </m:oMath>
      <w:r w:rsidR="00DE1354" w:rsidRPr="0037329A">
        <w:rPr>
          <w:color w:val="000000"/>
          <w:lang w:val="en-US"/>
        </w:rPr>
        <w:t xml:space="preserve">, from 0 to 100% to </w:t>
      </w:r>
      <w:r w:rsidRPr="0037329A">
        <w:rPr>
          <w:color w:val="000000"/>
          <w:lang w:val="en-US"/>
        </w:rPr>
        <w:t>study</w:t>
      </w:r>
      <w:r w:rsidR="00DE1354" w:rsidRPr="0037329A">
        <w:rPr>
          <w:color w:val="000000"/>
          <w:lang w:val="en-US"/>
        </w:rPr>
        <w:t xml:space="preserve"> sub-optimal PrEP </w:t>
      </w:r>
      <w:r w:rsidR="001F47FF" w:rsidRPr="0037329A">
        <w:rPr>
          <w:color w:val="000000"/>
          <w:lang w:val="en-US"/>
        </w:rPr>
        <w:t>use</w:t>
      </w:r>
      <w:r w:rsidR="00DE1354" w:rsidRPr="0037329A">
        <w:rPr>
          <w:color w:val="000000"/>
          <w:lang w:val="en-US"/>
        </w:rPr>
        <w:t xml:space="preserve">. </w:t>
      </w:r>
      <w:r w:rsidRPr="0037329A">
        <w:rPr>
          <w:color w:val="000000"/>
          <w:lang w:val="en-US"/>
        </w:rPr>
        <w:t xml:space="preserve">The </w:t>
      </w:r>
      <w:r w:rsidR="00DE1354" w:rsidRPr="0037329A">
        <w:rPr>
          <w:color w:val="000000"/>
          <w:lang w:val="en-US"/>
        </w:rPr>
        <w:t xml:space="preserve">PrEP coverage, </w:t>
      </w:r>
      <m:oMath>
        <m:r>
          <w:rPr>
            <w:rFonts w:ascii="Cambria Math" w:hAnsi="Cambria Math"/>
            <w:color w:val="000000"/>
          </w:rPr>
          <m:t>p</m:t>
        </m:r>
      </m:oMath>
      <w:r w:rsidR="00DE1354" w:rsidRPr="0037329A">
        <w:rPr>
          <w:color w:val="000000"/>
          <w:lang w:val="en-US"/>
        </w:rPr>
        <w:t xml:space="preserve">, was not fixed; rather, it was obtained </w:t>
      </w:r>
      <w:r w:rsidRPr="0037329A">
        <w:rPr>
          <w:color w:val="000000"/>
          <w:lang w:val="en-US"/>
        </w:rPr>
        <w:t>through</w:t>
      </w:r>
      <w:r w:rsidR="00DE1354" w:rsidRPr="0037329A">
        <w:rPr>
          <w:color w:val="000000"/>
          <w:lang w:val="en-US"/>
        </w:rPr>
        <w:t xml:space="preserve"> the decision-making </w:t>
      </w:r>
      <w:r w:rsidRPr="0037329A">
        <w:rPr>
          <w:color w:val="000000"/>
          <w:lang w:val="en-US"/>
        </w:rPr>
        <w:t xml:space="preserve">game </w:t>
      </w:r>
      <w:r w:rsidR="00DE1354" w:rsidRPr="0037329A">
        <w:rPr>
          <w:color w:val="000000"/>
          <w:lang w:val="en-US"/>
        </w:rPr>
        <w:t>model (see below).</w:t>
      </w:r>
    </w:p>
    <w:p w14:paraId="566DC8AA" w14:textId="7777777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439B2997" w14:textId="169649A3" w:rsidR="009D4DE8"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We computed the effective reprod</w:t>
      </w:r>
      <w:bookmarkStart w:id="0" w:name="_GoBack"/>
      <w:bookmarkEnd w:id="0"/>
      <w:r w:rsidRPr="0037329A">
        <w:rPr>
          <w:color w:val="000000"/>
          <w:lang w:val="en-US"/>
        </w:rPr>
        <w:t xml:space="preserve">uction number </w:t>
      </w:r>
      <w:r w:rsidR="00AF5DC3" w:rsidRPr="0037329A">
        <w:rPr>
          <w:color w:val="000000"/>
          <w:lang w:val="en-US"/>
        </w:rPr>
        <w:t>for</w:t>
      </w:r>
      <w:r w:rsidRPr="0037329A">
        <w:rPr>
          <w:color w:val="000000"/>
          <w:lang w:val="en-US"/>
        </w:rPr>
        <w:t xml:space="preserve"> the epidemic model, </w:t>
      </w:r>
      <m:oMath>
        <m:r>
          <w:rPr>
            <w:rFonts w:ascii="Cambria Math" w:hAnsi="Cambria Math"/>
            <w:color w:val="000000"/>
          </w:rPr>
          <m:t>R</m:t>
        </m:r>
      </m:oMath>
      <w:r w:rsidRPr="0037329A">
        <w:rPr>
          <w:color w:val="000000"/>
          <w:lang w:val="en-US"/>
        </w:rPr>
        <w:t xml:space="preserve">, defined as the expected number of secondary </w:t>
      </w:r>
      <w:r w:rsidR="009D4DE8" w:rsidRPr="0037329A">
        <w:rPr>
          <w:color w:val="000000"/>
          <w:lang w:val="en-US"/>
        </w:rPr>
        <w:t>cases</w:t>
      </w:r>
      <w:r w:rsidRPr="0037329A">
        <w:rPr>
          <w:color w:val="000000"/>
          <w:lang w:val="en-US"/>
        </w:rPr>
        <w:t xml:space="preserve"> caused by one infected individual, during his entire infectious period, in an uninfected population subject to control interventions </w:t>
      </w:r>
      <w:r w:rsidR="00F3309C" w:rsidRPr="0037329A">
        <w:rPr>
          <w:color w:val="000000"/>
        </w:rPr>
        <w:fldChar w:fldCharType="begin" w:fldLock="1"/>
      </w:r>
      <w:r w:rsidR="009D1D1F" w:rsidRPr="0037329A">
        <w:rPr>
          <w:color w:val="000000"/>
          <w:lang w:val="en-US"/>
        </w:rPr>
        <w:instrText xml:space="preserve">ADDIN CSL_CITATION {"citationItems":[{"id":"ITEM-1","itemData":{"DOI":"10.1016/0025-5564(88)90031-4","ISSN":"00255564","abstract":"A compartmental model is presented for the spread of HIV in a homosexual population divided into subgroups by degree of sexual activity. The model includes constant recruitment rates for the susceptibles in the subgroups. It incorporates the long infectious period of HIV-infected individuals and allows one to vary infectiousness over the infectious period. A new pattern of mixing, termed preferred mixing, is defined, in which a fraction of a group's contacts can be reserved for within-group contacts, the remainder being subject to proportional mixing. The fraction reserved may differ among groups. In addition, the classic definition of reproductive number is generalized to show that for heterogeneous populations in general the endemic threshold is </w:instrText>
      </w:r>
      <w:r w:rsidR="009D1D1F" w:rsidRPr="0037329A">
        <w:rPr>
          <w:color w:val="000000"/>
        </w:rPr>
        <w:instrText>β</w:instrText>
      </w:r>
      <w:r w:rsidR="009D1D1F" w:rsidRPr="0037329A">
        <w:rPr>
          <w:color w:val="000000"/>
          <w:lang w:val="en-US"/>
        </w:rPr>
        <w:instrText>DcY, where cY is the mean number of contacts per infective. The most important finding is that the pattern of contacts between the different groups has a major effect on the spread of HIV, an effect inadequately recognized or studied heretofore.","author":[{"dropping-particle":"","family":"Jacquez","given":"John A.","non-dropping-particle":"","parse-names":false,"suffix":""},{"dropping-particle":"","family":"Simon","given":"Carl P.","non-dropping-particle":"","parse-names":false,"suffix":""},{"dropping-particle":"","family":"Koopman","given":"James","non-dropping-particle":"","parse-names":false,"suffix":""},{"dropping-particle":"","family":"Sattenspiel","given":"Lisa","non-dropping-particle":"","parse-names":false,"suffix":""},{"dropping-particle":"","family":"Perry","given":"Timothy","non-dropping-particle":"","parse-names":false,"suffix":""}],"container-title":"Mathematical Biosciences","id":"ITEM-1","issue":"2","issued":{"date-parts":[["1988"]]},"note":"Este me bajé porque el otro de Jacquez manda a leer este para más detalles de la mixing matrix y lambda.\n\nPAG 9 (127 del texto) Defniciones de las matrices","page":"119-199","title":"Modeling and analyzing HIV transmission: the effect of contact patterns","type":"article-journal","volume":"92"},"uris":["http://www.mendeley.com/documents/?uuid=f48aa827-3426-452a-90c1-4a05bfeadd6c"]},{"id":"ITEM-2","itemData":{"DOI":"10.1016/S0025-5564(02)00108-6","ISSN":"00255564","abstract":"A precise definition of the basic reproduction number, R0, is presented for a general compartmental disease transmission model based on a system of ordinary differential equations. It is shown that, if R0&lt;1, then the disease free equilibrium is locally asymptotically stable; whereas if R0&gt;1, then it is unstable. Thus, R0 is a threshold parameter for the model. An analysis of the local centre manifold yields a simple criterion for the existence and stability of super- and sub-threshold endemic equilibria for R0 near one. This criterion, together with the definition of R0, is illustrated by treatment, multigroup, staged progression, multistrain and vector–host models and can be applied to more complex models. The results are significant for disease control.","author":[{"dropping-particle":"","family":"Driessche","given":"Pauline","non-dropping-particle":"van den","parse-names":false,"suffix":""},{"dropping-particle":"","family":"Watmough","given":"James","non-dropping-particle":"","parse-names":false,"suffix":""}],"container-title":"Mathematical Biosciences","id":"ITEM-2","issue":"1","issued":{"date-parts":[["2002"]]},"page":"29-48","title":"Reproduction numbers and sub-threshold endemic equilibria for compartmental models of disease transmission","type":"article-journal","volume":"180"},"uris":["http://www.mendeley.com/documents/?uuid=25ecec90-1c90-3aa6-a5d7-f050a14fb423"]}],"mendeley":{"formattedCitation":"[17,18]","plainTextFormattedCitation":"[17,18]","previouslyFormattedCitation":"[17,18]"},"properties":{"noteIndex":0},"schema":"https://github.com/citation-style-language/schema/raw/master/csl-citation.json"}</w:instrText>
      </w:r>
      <w:r w:rsidR="00F3309C" w:rsidRPr="0037329A">
        <w:rPr>
          <w:color w:val="000000"/>
        </w:rPr>
        <w:fldChar w:fldCharType="separate"/>
      </w:r>
      <w:r w:rsidR="004D29D6" w:rsidRPr="0037329A">
        <w:rPr>
          <w:noProof/>
          <w:color w:val="000000"/>
          <w:lang w:val="en-US"/>
        </w:rPr>
        <w:t>[17,18]</w:t>
      </w:r>
      <w:r w:rsidR="00F3309C" w:rsidRPr="0037329A">
        <w:rPr>
          <w:color w:val="000000"/>
        </w:rPr>
        <w:fldChar w:fldCharType="end"/>
      </w:r>
      <w:r w:rsidRPr="0037329A">
        <w:rPr>
          <w:color w:val="000000"/>
          <w:lang w:val="en-US"/>
        </w:rPr>
        <w:t xml:space="preserve">. PrEP use may change individuals’ preference for </w:t>
      </w:r>
      <w:r w:rsidR="00965077" w:rsidRPr="0037329A">
        <w:rPr>
          <w:color w:val="000000"/>
          <w:lang w:val="en-US"/>
        </w:rPr>
        <w:t>other prevention tools,</w:t>
      </w:r>
      <w:r w:rsidRPr="0037329A">
        <w:rPr>
          <w:color w:val="000000"/>
          <w:lang w:val="en-US"/>
        </w:rPr>
        <w:t xml:space="preserve"> </w:t>
      </w:r>
      <w:r w:rsidR="00AF1A40" w:rsidRPr="0037329A">
        <w:rPr>
          <w:color w:val="000000"/>
          <w:lang w:val="en-US"/>
        </w:rPr>
        <w:t>turning</w:t>
      </w:r>
      <w:r w:rsidRPr="0037329A">
        <w:rPr>
          <w:color w:val="000000"/>
          <w:lang w:val="en-US"/>
        </w:rPr>
        <w:t xml:space="preserve"> </w:t>
      </w:r>
      <m:oMath>
        <m:r>
          <w:rPr>
            <w:rFonts w:ascii="Cambria Math" w:hAnsi="Cambria Math"/>
            <w:color w:val="000000"/>
          </w:rPr>
          <m:t>R</m:t>
        </m:r>
      </m:oMath>
      <w:r w:rsidRPr="0037329A">
        <w:rPr>
          <w:color w:val="000000"/>
          <w:lang w:val="en-US"/>
        </w:rPr>
        <w:t xml:space="preserve"> </w:t>
      </w:r>
      <w:r w:rsidR="00AF1A40" w:rsidRPr="0037329A">
        <w:rPr>
          <w:color w:val="000000"/>
          <w:lang w:val="en-US"/>
        </w:rPr>
        <w:t xml:space="preserve">into </w:t>
      </w:r>
      <w:r w:rsidRPr="0037329A">
        <w:rPr>
          <w:color w:val="000000"/>
          <w:lang w:val="en-US"/>
        </w:rPr>
        <w:t>a function of PrEP parameter</w:t>
      </w:r>
      <w:r w:rsidR="00AF1A40" w:rsidRPr="0037329A">
        <w:rPr>
          <w:color w:val="000000"/>
          <w:lang w:val="en-US"/>
        </w:rPr>
        <w:t>s.</w:t>
      </w:r>
      <w:r w:rsidRPr="0037329A">
        <w:rPr>
          <w:color w:val="000000"/>
          <w:lang w:val="en-US"/>
        </w:rPr>
        <w:t xml:space="preserve"> </w:t>
      </w:r>
      <m:oMath>
        <m:r>
          <w:rPr>
            <w:rFonts w:ascii="Cambria Math" w:hAnsi="Cambria Math"/>
            <w:color w:val="000000"/>
          </w:rPr>
          <m:t>R</m:t>
        </m:r>
        <m:r>
          <w:rPr>
            <w:rFonts w:ascii="Cambria Math" w:hAnsi="Cambria Math"/>
            <w:color w:val="000000"/>
            <w:lang w:val="en-US"/>
          </w:rPr>
          <m:t>(</m:t>
        </m:r>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)&gt;1</m:t>
        </m:r>
      </m:oMath>
      <w:r w:rsidRPr="0037329A">
        <w:rPr>
          <w:color w:val="000000"/>
          <w:lang w:val="en-US"/>
        </w:rPr>
        <w:t xml:space="preserve"> indicates epidemic persistence, meaning that an endemic state will be reached. </w:t>
      </w:r>
      <w:r w:rsidR="009D4DE8" w:rsidRPr="0037329A">
        <w:rPr>
          <w:color w:val="000000"/>
          <w:lang w:val="en-US"/>
        </w:rPr>
        <w:t xml:space="preserve">Elimination requires </w:t>
      </w:r>
      <m:oMath>
        <m:r>
          <w:rPr>
            <w:rFonts w:ascii="Cambria Math" w:hAnsi="Cambria Math"/>
            <w:color w:val="000000"/>
          </w:rPr>
          <m:t>R</m:t>
        </m:r>
        <m:r>
          <w:rPr>
            <w:rFonts w:ascii="Cambria Math" w:hAnsi="Cambria Math"/>
            <w:color w:val="000000"/>
            <w:lang w:val="en-US"/>
          </w:rPr>
          <m:t>(</m:t>
        </m:r>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)&lt;1</m:t>
        </m:r>
      </m:oMath>
      <w:r w:rsidR="009D4DE8" w:rsidRPr="0037329A">
        <w:rPr>
          <w:color w:val="000000"/>
          <w:lang w:val="en-US"/>
        </w:rPr>
        <w:t xml:space="preserve">, such that the disease-free state will be reached. Elimination </w:t>
      </w:r>
      <w:r w:rsidR="00965077" w:rsidRPr="0037329A">
        <w:rPr>
          <w:color w:val="000000"/>
          <w:lang w:val="en-US"/>
        </w:rPr>
        <w:t>implies</w:t>
      </w:r>
      <w:r w:rsidR="009D4DE8" w:rsidRPr="0037329A">
        <w:rPr>
          <w:color w:val="000000"/>
          <w:lang w:val="en-US"/>
        </w:rPr>
        <w:t xml:space="preserve"> that incidence is reduced to zero in the studied population, but HIV can re-emerge in absence of control interventions, as it does not imply er</w:t>
      </w:r>
      <w:r w:rsidR="00E761C4" w:rsidRPr="0037329A">
        <w:rPr>
          <w:color w:val="000000"/>
          <w:lang w:val="en-US"/>
        </w:rPr>
        <w:t>adication</w:t>
      </w:r>
      <w:r w:rsidR="009D4DE8" w:rsidRPr="0037329A">
        <w:rPr>
          <w:color w:val="000000"/>
          <w:lang w:val="en-US"/>
        </w:rPr>
        <w:t xml:space="preserve">. We say the epidemic is controlled using PrEP if </w:t>
      </w:r>
      <m:oMath>
        <m:r>
          <w:rPr>
            <w:rFonts w:ascii="Cambria Math" w:hAnsi="Cambria Math"/>
            <w:color w:val="000000"/>
          </w:rPr>
          <m:t>R</m:t>
        </m:r>
        <m:r>
          <w:rPr>
            <w:rFonts w:ascii="Cambria Math" w:hAnsi="Cambria Math"/>
            <w:color w:val="000000"/>
            <w:lang w:val="en-US"/>
          </w:rPr>
          <m:t>(</m:t>
        </m:r>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m:t>
        </m:r>
      </m:oMath>
      <w:r w:rsidR="009D4DE8" w:rsidRPr="0037329A">
        <w:rPr>
          <w:color w:val="000000"/>
          <w:lang w:val="en-US"/>
        </w:rPr>
        <w:t xml:space="preserve"> decreases</w:t>
      </w:r>
      <w:r w:rsidR="00CA3288" w:rsidRPr="0037329A">
        <w:rPr>
          <w:color w:val="000000"/>
          <w:lang w:val="en-US"/>
        </w:rPr>
        <w:t xml:space="preserve"> with the PrEP parameters</w:t>
      </w:r>
      <w:r w:rsidR="009D4DE8" w:rsidRPr="0037329A">
        <w:rPr>
          <w:color w:val="000000"/>
          <w:lang w:val="en-US"/>
        </w:rPr>
        <w:t xml:space="preserve">, although the decrease is not below 1. </w:t>
      </w:r>
      <w:r w:rsidR="001227E5" w:rsidRPr="0037329A">
        <w:rPr>
          <w:color w:val="000000"/>
          <w:lang w:val="en-US"/>
        </w:rPr>
        <w:t xml:space="preserve">Our </w:t>
      </w:r>
      <w:r w:rsidR="009D4DE8" w:rsidRPr="0037329A">
        <w:rPr>
          <w:color w:val="000000"/>
          <w:lang w:val="en-US"/>
        </w:rPr>
        <w:t>model shows that epidemic control and elimination</w:t>
      </w:r>
      <w:r w:rsidR="008B58E2" w:rsidRPr="0037329A">
        <w:rPr>
          <w:color w:val="000000"/>
          <w:lang w:val="en-US"/>
        </w:rPr>
        <w:t xml:space="preserve"> </w:t>
      </w:r>
      <w:r w:rsidR="009D4DE8" w:rsidRPr="0037329A">
        <w:rPr>
          <w:color w:val="000000"/>
          <w:lang w:val="en-US"/>
        </w:rPr>
        <w:t xml:space="preserve">can occur </w:t>
      </w:r>
      <w:r w:rsidR="001227E5" w:rsidRPr="0037329A">
        <w:rPr>
          <w:color w:val="000000"/>
          <w:lang w:val="en-US"/>
        </w:rPr>
        <w:t xml:space="preserve">through PrEP, </w:t>
      </w:r>
      <w:r w:rsidR="009D4DE8" w:rsidRPr="0037329A">
        <w:rPr>
          <w:color w:val="000000"/>
          <w:lang w:val="en-US"/>
        </w:rPr>
        <w:t>provided that two thresholds in PrEP effectiveness are exceeded</w:t>
      </w:r>
      <w:r w:rsidR="001227E5" w:rsidRPr="0037329A">
        <w:rPr>
          <w:color w:val="000000"/>
          <w:lang w:val="en-US"/>
        </w:rPr>
        <w:t>;</w:t>
      </w:r>
      <w:r w:rsidR="009D4DE8" w:rsidRPr="0037329A">
        <w:rPr>
          <w:color w:val="000000"/>
          <w:lang w:val="en-US"/>
        </w:rPr>
        <w:t xml:space="preserve"> </w:t>
      </w:r>
      <m:oMath>
        <m:r>
          <w:rPr>
            <w:rFonts w:ascii="Cambria Math" w:hAnsi="Cambria Math"/>
            <w:color w:val="000000"/>
          </w:rPr>
          <m:t>ε</m:t>
        </m:r>
        <m:r>
          <w:rPr>
            <w:rFonts w:ascii="Cambria Math" w:hAnsi="Cambria Math"/>
            <w:color w:val="000000"/>
            <w:lang w:val="en-US"/>
          </w:rPr>
          <m:t>≥</m:t>
        </m:r>
        <m:sSub>
          <m:sSubPr>
            <m:ctrlPr>
              <w:rPr>
                <w:rFonts w:ascii="Cambria Math" w:hAnsi="Cambria Math"/>
                <w:i/>
                <w:color w:val="000000"/>
              </w:rPr>
            </m:ctrlPr>
          </m:sSubPr>
          <m:e>
            <m:r>
              <w:rPr>
                <w:rFonts w:ascii="Cambria Math" w:hAnsi="Cambria Math"/>
                <w:color w:val="000000"/>
              </w:rPr>
              <m:t>ε</m:t>
            </m:r>
          </m:e>
          <m:sub>
            <m:r>
              <m:rPr>
                <m:nor/>
              </m:rPr>
              <w:rPr>
                <w:color w:val="000000"/>
                <w:lang w:val="en-US"/>
              </w:rPr>
              <m:t>C</m:t>
            </m:r>
          </m:sub>
        </m:sSub>
      </m:oMath>
      <w:r w:rsidR="009D4DE8" w:rsidRPr="0037329A">
        <w:rPr>
          <w:color w:val="000000"/>
          <w:lang w:val="en-US"/>
        </w:rPr>
        <w:t xml:space="preserve"> is required for epidemic control and </w:t>
      </w:r>
      <m:oMath>
        <m:r>
          <w:rPr>
            <w:rFonts w:ascii="Cambria Math" w:hAnsi="Cambria Math"/>
            <w:color w:val="000000"/>
          </w:rPr>
          <m:t>ε</m:t>
        </m:r>
        <m:r>
          <w:rPr>
            <w:rFonts w:ascii="Cambria Math" w:hAnsi="Cambria Math"/>
            <w:color w:val="000000"/>
            <w:lang w:val="en-US"/>
          </w:rPr>
          <m:t>≥</m:t>
        </m:r>
        <m:sSub>
          <m:sSubPr>
            <m:ctrlPr>
              <w:rPr>
                <w:rFonts w:ascii="Cambria Math" w:hAnsi="Cambria Math"/>
                <w:i/>
                <w:color w:val="000000"/>
              </w:rPr>
            </m:ctrlPr>
          </m:sSubPr>
          <m:e>
            <m:r>
              <w:rPr>
                <w:rFonts w:ascii="Cambria Math" w:hAnsi="Cambria Math"/>
                <w:color w:val="000000"/>
              </w:rPr>
              <m:t>ε</m:t>
            </m:r>
          </m:e>
          <m:sub>
            <m:r>
              <m:rPr>
                <m:nor/>
              </m:rPr>
              <w:rPr>
                <w:color w:val="000000"/>
                <w:lang w:val="en-US"/>
              </w:rPr>
              <m:t>E</m:t>
            </m:r>
          </m:sub>
        </m:sSub>
      </m:oMath>
      <w:r w:rsidR="009D4DE8" w:rsidRPr="0037329A">
        <w:rPr>
          <w:color w:val="000000"/>
          <w:lang w:val="en-US"/>
        </w:rPr>
        <w:t xml:space="preserve"> </w:t>
      </w:r>
      <w:r w:rsidR="009D4DE8" w:rsidRPr="0037329A">
        <w:rPr>
          <w:color w:val="000000"/>
          <w:lang w:val="en-US"/>
        </w:rPr>
        <w:lastRenderedPageBreak/>
        <w:t>for epidemic elimination (</w:t>
      </w:r>
      <w:r w:rsidR="00F3309C" w:rsidRPr="0037329A">
        <w:rPr>
          <w:color w:val="000000"/>
          <w:lang w:val="en-US"/>
        </w:rPr>
        <w:t>see SM section</w:t>
      </w:r>
      <w:r w:rsidR="009D4DE8" w:rsidRPr="0037329A">
        <w:rPr>
          <w:color w:val="000000"/>
          <w:lang w:val="en-US"/>
        </w:rPr>
        <w:t xml:space="preserve"> 1.2.3)</w:t>
      </w:r>
      <w:r w:rsidR="001227E5" w:rsidRPr="0037329A">
        <w:rPr>
          <w:color w:val="000000"/>
          <w:lang w:val="en-US"/>
        </w:rPr>
        <w:t>.</w:t>
      </w:r>
      <w:r w:rsidR="009D4DE8" w:rsidRPr="0037329A">
        <w:rPr>
          <w:color w:val="000000"/>
          <w:lang w:val="en-US"/>
        </w:rPr>
        <w:t xml:space="preserve"> </w:t>
      </w:r>
      <w:r w:rsidR="001227E5" w:rsidRPr="0037329A">
        <w:rPr>
          <w:color w:val="000000"/>
          <w:lang w:val="en-US"/>
        </w:rPr>
        <w:t>T</w:t>
      </w:r>
      <w:r w:rsidR="009D4DE8" w:rsidRPr="0037329A">
        <w:rPr>
          <w:color w:val="000000"/>
          <w:lang w:val="en-US"/>
        </w:rPr>
        <w:t xml:space="preserve">hese thresholds </w:t>
      </w:r>
      <w:r w:rsidR="001227E5" w:rsidRPr="0037329A">
        <w:rPr>
          <w:color w:val="000000"/>
          <w:lang w:val="en-US"/>
        </w:rPr>
        <w:t xml:space="preserve">are called </w:t>
      </w:r>
      <w:r w:rsidR="009D4DE8" w:rsidRPr="0037329A">
        <w:rPr>
          <w:color w:val="000000"/>
          <w:lang w:val="en-US"/>
        </w:rPr>
        <w:t xml:space="preserve">the epidemic control and </w:t>
      </w:r>
      <w:r w:rsidR="001227E5" w:rsidRPr="0037329A">
        <w:rPr>
          <w:color w:val="000000"/>
          <w:lang w:val="en-US"/>
        </w:rPr>
        <w:t xml:space="preserve">the </w:t>
      </w:r>
      <w:r w:rsidR="009D4DE8" w:rsidRPr="0037329A">
        <w:rPr>
          <w:color w:val="000000"/>
          <w:lang w:val="en-US"/>
        </w:rPr>
        <w:t>epidemic elimination threshold</w:t>
      </w:r>
      <w:r w:rsidR="001227E5" w:rsidRPr="0037329A">
        <w:rPr>
          <w:color w:val="000000"/>
          <w:lang w:val="en-US"/>
        </w:rPr>
        <w:t>s</w:t>
      </w:r>
      <w:r w:rsidR="009D4DE8" w:rsidRPr="0037329A">
        <w:rPr>
          <w:color w:val="000000"/>
          <w:lang w:val="en-US"/>
        </w:rPr>
        <w:t>, respectively</w:t>
      </w:r>
      <w:r w:rsidR="008B58E2" w:rsidRPr="0037329A">
        <w:rPr>
          <w:color w:val="000000"/>
          <w:lang w:val="en-US"/>
        </w:rPr>
        <w:t>.</w:t>
      </w:r>
      <w:r w:rsidR="009D4DE8" w:rsidRPr="0037329A">
        <w:rPr>
          <w:color w:val="000000"/>
          <w:lang w:val="en-US"/>
        </w:rPr>
        <w:t xml:space="preserve"> </w:t>
      </w:r>
    </w:p>
    <w:p w14:paraId="5D2ED898" w14:textId="1289846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6938160F" w14:textId="7777777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color w:val="000000"/>
          <w:lang w:val="en-US"/>
        </w:rPr>
        <w:t>The decision-making game model</w:t>
      </w:r>
    </w:p>
    <w:p w14:paraId="27B32B4C" w14:textId="193C1723"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During an epidemic, individuals may adopt PrEP according to their perceived HIV risk </w:t>
      </w:r>
      <w:r w:rsidRPr="0037329A">
        <w:rPr>
          <w:color w:val="000000"/>
        </w:rPr>
        <w:fldChar w:fldCharType="begin" w:fldLock="1"/>
      </w:r>
      <w:r w:rsidR="009D1D1F" w:rsidRPr="0037329A">
        <w:rPr>
          <w:color w:val="000000"/>
          <w:lang w:val="en-US"/>
        </w:rPr>
        <w:instrText>ADDIN CSL_CITATION {"citationItems":[{"id":"ITEM-1","itemData":{"DOI":"10.1177/0956462417730259","ISSN":"17581052","PMID":"28927341","abstract":"HIV pre-exposure prophylaxis (PrEP) has proven efficacy in reducing the risk of HIV infection in men who have sex with men (MSM), but has not yet been commissioned in the UK. The aim of this study was to investigate perceived need and benefit (or experience of) PrEP among HIV-negative MSM attending sexual health clinics. HIV-negative MSM attending three sexual health centres in London, UK were opportunistically invited to complete a questionnaire. Data collected comprised demographic data and sexual and drug use behaviours as well as questions regarding perceptions of risk and need for PrEP. Logistic regression analysis was undertaken to identify variables predicting acceptability of, and intention to use, PrEP. In addition, data were gathered in respondents already taking PrEP. Eight hundred and thirty-nine questionnaires were analysed. The median age of respondents was 35 years (IQR 28-41, range 18-78), 650 (77%) were of white ethnicity and 649 (77%) had a university education. Four hundred and fifty-six (54%) reported at least one episode of condomless anal sex in the preceding three months, 437 (52%) reported recreational drug use in the preceding three months and 311 (37%) had been diagnosed with a sexually transmitted infection within the preceding six months. Four hundred and sixty-three (64%) of 726 strongly agreed with the statement 'I think I would benefit from PrEP'. Multivariate logistic regression analysis demonstrated that having receptive anal intercourse (RAI) without condoms, having an awareness of the risk of unprotected RAI and having belief in the effectiveness of PrEP were independent predictors for someone thinking they would benefit from taking PrEP. Eight percent of respondents (59/724) had already taken or were currently taking PrEP. The results suggest that individuals at risk are likely to perceive themselves as benefiting from PrEP. The majority perceived their risk of acquiring HIV and benefit from PrEP accurately. Overall they appeared to have little concern over the use of PrEP and generally positive attitudes. Further investigation is warranted to understand why those at risk do not perceive benefit from PrEP.","author":[{"dropping-particle":"","family":"Bull","given":"Lauren","non-dropping-particle":"","parse-names":false,"suffix":""},{"dropping-particle":"","family":"Dimitrijevic","given":"Pavle","non-dropping-particle":"","parse-names":false,"suffix":""},{"dropping-particle":"","family":"Beverley","given":"Sophie","non-dropping-particle":"","parse-names":false,"suffix":""},{"dropping-particle":"","family":"Scarborough","given":"Alex","non-dropping-particle":"","parse-names":false,"suffix":""},{"dropping-particle":"","family":"Mandalia","given":"Sundhiya","non-dropping-particle":"","parse-names":false,"suffix":""},{"dropping-particle":"","family":"Dosekun","given":"Olamide","non-dropping-particle":"","parse-names":false,"suffix":""},{"dropping-particle":"","family":"Barber","given":"Tristan","non-dropping-particle":"","parse-names":false,"suffix":""},{"dropping-particle":"","family":"Reeves","given":"Iain","non-dropping-particle":"","parse-names":false,"suffix":""},{"dropping-particle":"","family":"McCormack","given":"Sheena","non-dropping-particle":"","parse-names":false,"suffix":""},{"dropping-particle":"","family":"Rayment","given":"Michael","non-dropping-particle":"","parse-names":false,"suffix":""}],"container-title":"International Journal of STD and AIDS","id":"ITEM-1","issue":"5","issued":{"date-parts":[["2018"]]},"page":"435-442","title":"Perceived need of, and interest in, HIV pre-exposure prophylaxis amongst men who have sex with men attending three sexual health clinics in London, UK","type":"article-journal","volume":"29"},"uris":["http://www.mendeley.com/documents/?uuid=3370c1d2-ec04-4c7e-a18b-38ae0640aac4"]}],"mendeley":{"formattedCitation":"[19]","plainTextFormattedCitation":"[19]","previouslyFormattedCitation":"[19]"},"properties":{"noteIndex":0},"schema":"https://github.com/citation-style-language/schema/raw/master/csl-citation.json"}</w:instrText>
      </w:r>
      <w:r w:rsidRPr="0037329A">
        <w:rPr>
          <w:color w:val="000000"/>
        </w:rPr>
        <w:fldChar w:fldCharType="separate"/>
      </w:r>
      <w:r w:rsidR="004D29D6" w:rsidRPr="0037329A">
        <w:rPr>
          <w:noProof/>
          <w:color w:val="000000"/>
          <w:lang w:val="en-US"/>
        </w:rPr>
        <w:t>[19]</w:t>
      </w:r>
      <w:r w:rsidRPr="0037329A">
        <w:rPr>
          <w:color w:val="000000"/>
        </w:rPr>
        <w:fldChar w:fldCharType="end"/>
      </w:r>
      <w:r w:rsidRPr="0037329A">
        <w:rPr>
          <w:color w:val="000000"/>
          <w:lang w:val="en-US"/>
        </w:rPr>
        <w:t xml:space="preserve">, </w:t>
      </w:r>
      <w:r w:rsidR="005811A9" w:rsidRPr="0037329A">
        <w:rPr>
          <w:color w:val="000000"/>
          <w:lang w:val="en-US"/>
        </w:rPr>
        <w:t>their perceived</w:t>
      </w:r>
      <w:r w:rsidR="00AB2518" w:rsidRPr="0037329A">
        <w:rPr>
          <w:color w:val="000000"/>
          <w:lang w:val="en-US"/>
        </w:rPr>
        <w:t xml:space="preserve"> advantages</w:t>
      </w:r>
      <w:r w:rsidR="005811A9" w:rsidRPr="0037329A">
        <w:rPr>
          <w:color w:val="000000"/>
          <w:lang w:val="en-US"/>
        </w:rPr>
        <w:t xml:space="preserve"> and disadvantages of PrEP uptake, which includes</w:t>
      </w:r>
      <w:r w:rsidR="00CC5758" w:rsidRPr="0037329A">
        <w:rPr>
          <w:color w:val="000000"/>
          <w:lang w:val="en-US"/>
        </w:rPr>
        <w:t xml:space="preserve"> quality of sex life, </w:t>
      </w:r>
      <w:r w:rsidRPr="0037329A">
        <w:rPr>
          <w:color w:val="000000"/>
          <w:lang w:val="en-US"/>
        </w:rPr>
        <w:t xml:space="preserve">price </w:t>
      </w:r>
      <w:r w:rsidRPr="0037329A">
        <w:rPr>
          <w:color w:val="000000"/>
        </w:rPr>
        <w:fldChar w:fldCharType="begin" w:fldLock="1"/>
      </w:r>
      <w:r w:rsidR="009D1D1F" w:rsidRPr="0037329A">
        <w:rPr>
          <w:color w:val="000000"/>
          <w:lang w:val="en-US"/>
        </w:rPr>
        <w:instrText>ADDIN CSL_CITATION {"citationItems":[{"id":"ITEM-1","itemData":{"DOI":"10.31219/osf.io/tecwj","ISBN":"9788578110796","ISSN":"1098-6596","abstract":"Despite the improved availability and affordability of PrEP in the Netherlands, PrEP uptake is low among men who have sex with men (MSM). To optimize uptake, it is important to identify facilitators and barriers of PrEP use. During our study period, the price of PrEP dropped significantly after generic PrEP was introduced. We investigated whether the price drop predicts PrEP uptake, alongside behavioral and demographic characteristics. Participants (N=349) were recruited online and completed three questionnaires over a period of six months, between February 2017 and March 2019. After six months, 159 (45.6%) participants were using PrEP. PrEP uptake was greater among MSM who ever had postexposure prophylaxis (PEP) treatment, among MSM with a better perceived financial situation, and when the price of PrEP dropped. MSM in a tighter perceived financial situation may use PrEP more when it would be free or fully reimbursed.","author":[{"dropping-particle":"","family":"Dijk","given":"Mart","non-dropping-particle":"van","parse-names":false,"suffix":""},{"dropping-particle":"","family":"Wit","given":"John B. F.","non-dropping-particle":"de","parse-names":false,"suffix":""},{"dropping-particle":"","family":"Guadamuz","given":"Thomas E.","non-dropping-particle":"","parse-names":false,"suffix":""},{"dropping-particle":"","family":"Martinez","given":"Joel E.","non-dropping-particle":"","parse-names":false,"suffix":""},{"dropping-particle":"","family":"Jonas","given":"Kai J.","non-dropping-particle":"","parse-names":false,"suffix":""}],"container-title":"OSF Preprints","id":"ITEM-1","issued":{"date-parts":[["2020"]]},"title":"Slow uptake of PrEP: Behavioral predictors and the influence of price on PrEP uptake among MSM with a high interest in PrEP","type":"article-journal"},"uris":["http://www.mendeley.com/documents/?uuid=3f34cf06-f09c-441e-a895-61a23c1c90c9"]}],"mendeley":{"formattedCitation":"[20]","plainTextFormattedCitation":"[20]","previouslyFormattedCitation":"[20]"},"properties":{"noteIndex":0},"schema":"https://github.com/citation-style-language/schema/raw/master/csl-citation.json"}</w:instrText>
      </w:r>
      <w:r w:rsidRPr="0037329A">
        <w:rPr>
          <w:color w:val="000000"/>
        </w:rPr>
        <w:fldChar w:fldCharType="separate"/>
      </w:r>
      <w:r w:rsidR="004D29D6" w:rsidRPr="0037329A">
        <w:rPr>
          <w:noProof/>
          <w:color w:val="000000"/>
          <w:lang w:val="en-US"/>
        </w:rPr>
        <w:t>[20]</w:t>
      </w:r>
      <w:r w:rsidRPr="0037329A">
        <w:rPr>
          <w:color w:val="000000"/>
        </w:rPr>
        <w:fldChar w:fldCharType="end"/>
      </w:r>
      <w:r w:rsidRPr="0037329A">
        <w:rPr>
          <w:color w:val="000000"/>
          <w:lang w:val="en-US"/>
        </w:rPr>
        <w:t xml:space="preserve"> and access model of PrEP </w:t>
      </w:r>
      <w:r w:rsidRPr="0037329A">
        <w:rPr>
          <w:color w:val="000000"/>
        </w:rPr>
        <w:fldChar w:fldCharType="begin" w:fldLock="1"/>
      </w:r>
      <w:r w:rsidR="009D1D1F" w:rsidRPr="0037329A">
        <w:rPr>
          <w:color w:val="000000"/>
          <w:lang w:val="en-US"/>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mendeley":{"formattedCitation":"[21]","plainTextFormattedCitation":"[21]","previouslyFormattedCitation":"[21]"},"properties":{"noteIndex":0},"schema":"https://github.com/citation-style-language/schema/raw/master/csl-citation.json"}</w:instrText>
      </w:r>
      <w:r w:rsidRPr="0037329A">
        <w:rPr>
          <w:color w:val="000000"/>
        </w:rPr>
        <w:fldChar w:fldCharType="separate"/>
      </w:r>
      <w:r w:rsidR="004D29D6" w:rsidRPr="0037329A">
        <w:rPr>
          <w:noProof/>
          <w:color w:val="000000"/>
          <w:lang w:val="en-US"/>
        </w:rPr>
        <w:t>[21]</w:t>
      </w:r>
      <w:r w:rsidRPr="0037329A">
        <w:rPr>
          <w:color w:val="000000"/>
        </w:rPr>
        <w:fldChar w:fldCharType="end"/>
      </w:r>
      <w:r w:rsidRPr="0037329A">
        <w:rPr>
          <w:color w:val="000000"/>
          <w:lang w:val="en-US"/>
        </w:rPr>
        <w:t xml:space="preserve">, adverse effects </w:t>
      </w:r>
      <w:r w:rsidRPr="0037329A">
        <w:rPr>
          <w:color w:val="000000"/>
        </w:rPr>
        <w:fldChar w:fldCharType="begin" w:fldLock="1"/>
      </w:r>
      <w:r w:rsidR="009D1D1F" w:rsidRPr="0037329A">
        <w:rPr>
          <w:color w:val="000000"/>
          <w:lang w:val="en-US"/>
        </w:rPr>
        <w:instrText>ADDIN CSL_CITATION {"citationItems":[{"id":"ITEM-1","itemData":{"DOI":"10.1080/13691058.2017.1380230","ISSN":"1369-1058","abstract":"In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Sexuality","id":"ITEM-1","issue":"7","issued":{"date-parts":[["2017","7","3"]]},"page":"772-786","publisher":"Taylor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mendeley":{"formattedCitation":"[22]","plainTextFormattedCitation":"[22]","previouslyFormattedCitation":"[22]"},"properties":{"noteIndex":0},"schema":"https://github.com/citation-style-language/schema/raw/master/csl-citation.json"}</w:instrText>
      </w:r>
      <w:r w:rsidRPr="0037329A">
        <w:rPr>
          <w:color w:val="000000"/>
        </w:rPr>
        <w:fldChar w:fldCharType="separate"/>
      </w:r>
      <w:r w:rsidR="004D29D6" w:rsidRPr="0037329A">
        <w:rPr>
          <w:noProof/>
          <w:color w:val="000000"/>
          <w:lang w:val="en-US"/>
        </w:rPr>
        <w:t>[22]</w:t>
      </w:r>
      <w:r w:rsidRPr="0037329A">
        <w:rPr>
          <w:color w:val="000000"/>
        </w:rPr>
        <w:fldChar w:fldCharType="end"/>
      </w:r>
      <w:r w:rsidRPr="0037329A">
        <w:rPr>
          <w:color w:val="000000"/>
          <w:lang w:val="en-US"/>
        </w:rPr>
        <w:t xml:space="preserve">, social stigma </w:t>
      </w:r>
      <w:r w:rsidRPr="0037329A">
        <w:rPr>
          <w:color w:val="000000"/>
        </w:rPr>
        <w:fldChar w:fldCharType="begin" w:fldLock="1"/>
      </w:r>
      <w:r w:rsidR="009D1D1F" w:rsidRPr="0037329A">
        <w:rPr>
          <w:color w:val="000000"/>
          <w:lang w:val="en-US"/>
        </w:rPr>
        <w:instrText>ADDIN CSL_CITATION {"citationItems":[{"id":"ITEM-1","itemData":{"DOI":"10.1080/09540121.2018.1499864","ISSN":"0954-0121","PMID":"30021456","abstract":"The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Care","id":"ITEM-1","issue":"4","issued":{"date-parts":[["2019","4","3"]]},"page":"427-435","publisher":"Taylor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[23]","plainTextFormattedCitation":"[23]","previouslyFormattedCitation":"[23]"},"properties":{"noteIndex":0},"schema":"https://github.com/citation-style-language/schema/raw/master/csl-citation.json"}</w:instrText>
      </w:r>
      <w:r w:rsidRPr="0037329A">
        <w:rPr>
          <w:color w:val="000000"/>
        </w:rPr>
        <w:fldChar w:fldCharType="separate"/>
      </w:r>
      <w:r w:rsidR="004D29D6" w:rsidRPr="0037329A">
        <w:rPr>
          <w:noProof/>
          <w:color w:val="000000"/>
          <w:lang w:val="en-US"/>
        </w:rPr>
        <w:t>[23]</w:t>
      </w:r>
      <w:r w:rsidRPr="0037329A">
        <w:rPr>
          <w:color w:val="000000"/>
        </w:rPr>
        <w:fldChar w:fldCharType="end"/>
      </w:r>
      <w:r w:rsidRPr="0037329A">
        <w:rPr>
          <w:color w:val="000000"/>
          <w:lang w:val="en-US"/>
        </w:rPr>
        <w:t xml:space="preserve">, </w:t>
      </w:r>
      <w:r w:rsidR="005811A9" w:rsidRPr="0037329A">
        <w:rPr>
          <w:color w:val="000000"/>
          <w:lang w:val="en-US"/>
        </w:rPr>
        <w:t xml:space="preserve">perceived </w:t>
      </w:r>
      <w:r w:rsidRPr="0037329A">
        <w:rPr>
          <w:color w:val="000000"/>
          <w:lang w:val="en-US"/>
        </w:rPr>
        <w:t>consequences of being infected,</w:t>
      </w:r>
      <w:r w:rsidR="00506D8A" w:rsidRPr="0037329A">
        <w:rPr>
          <w:color w:val="000000"/>
          <w:lang w:val="en-US"/>
        </w:rPr>
        <w:t xml:space="preserve"> which includes potential HIV-related stigma, regular clinical visits,</w:t>
      </w:r>
      <w:r w:rsidRPr="0037329A">
        <w:rPr>
          <w:color w:val="000000"/>
          <w:lang w:val="en-US"/>
        </w:rPr>
        <w:t xml:space="preserve"> lifelong ART</w:t>
      </w:r>
      <w:r w:rsidR="001227E5" w:rsidRPr="0037329A">
        <w:rPr>
          <w:color w:val="000000"/>
          <w:lang w:val="en-US"/>
        </w:rPr>
        <w:t>,</w:t>
      </w:r>
      <w:r w:rsidRPr="0037329A">
        <w:rPr>
          <w:color w:val="000000"/>
          <w:lang w:val="en-US"/>
        </w:rPr>
        <w:t xml:space="preserve"> and other pros and cons. These factors, summarizing monetary and/or non-monetary aspects, are expressed in our decision-making model as costs perceived by the individual.</w:t>
      </w:r>
      <w:r w:rsidR="00E7368D" w:rsidRPr="0037329A">
        <w:rPr>
          <w:color w:val="000000"/>
          <w:lang w:val="en-US"/>
        </w:rPr>
        <w:t xml:space="preserve"> </w:t>
      </w:r>
    </w:p>
    <w:p w14:paraId="7D48809A" w14:textId="77777777" w:rsidR="001227E5" w:rsidRPr="0037329A" w:rsidRDefault="001227E5"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1F98DDBF" w14:textId="5B5353EC" w:rsidR="0038233C"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We assume that </w:t>
      </w:r>
      <w:r w:rsidR="00DB1CEF" w:rsidRPr="0037329A">
        <w:rPr>
          <w:color w:val="000000"/>
          <w:lang w:val="en-US"/>
        </w:rPr>
        <w:t xml:space="preserve">all </w:t>
      </w:r>
      <w:r w:rsidR="00A148E5" w:rsidRPr="0037329A">
        <w:rPr>
          <w:color w:val="000000"/>
          <w:lang w:val="en-US"/>
        </w:rPr>
        <w:t xml:space="preserve">high-risk MSM </w:t>
      </w:r>
      <w:r w:rsidR="001227E5" w:rsidRPr="0037329A">
        <w:rPr>
          <w:color w:val="000000"/>
          <w:lang w:val="en-US"/>
        </w:rPr>
        <w:t>choose</w:t>
      </w:r>
      <w:r w:rsidR="009D1BBF" w:rsidRPr="0037329A">
        <w:rPr>
          <w:color w:val="000000"/>
          <w:lang w:val="en-US"/>
        </w:rPr>
        <w:t xml:space="preserve"> between</w:t>
      </w:r>
      <w:r w:rsidRPr="0037329A">
        <w:rPr>
          <w:color w:val="000000"/>
          <w:lang w:val="en-US"/>
        </w:rPr>
        <w:t xml:space="preserve"> two </w:t>
      </w:r>
      <w:r w:rsidR="001227E5" w:rsidRPr="0037329A">
        <w:rPr>
          <w:color w:val="000000"/>
          <w:lang w:val="en-US"/>
        </w:rPr>
        <w:t xml:space="preserve">mutually-exclusive </w:t>
      </w:r>
      <w:r w:rsidRPr="0037329A">
        <w:rPr>
          <w:color w:val="000000"/>
          <w:lang w:val="en-US"/>
        </w:rPr>
        <w:t xml:space="preserve">strategies. If an </w:t>
      </w:r>
      <w:r w:rsidR="00A148E5" w:rsidRPr="0037329A">
        <w:rPr>
          <w:color w:val="000000"/>
          <w:lang w:val="en-US"/>
        </w:rPr>
        <w:t xml:space="preserve">MSM </w:t>
      </w:r>
      <w:r w:rsidRPr="0037329A">
        <w:rPr>
          <w:color w:val="000000"/>
          <w:lang w:val="en-US"/>
        </w:rPr>
        <w:t xml:space="preserve">decides not to use PrEP, </w:t>
      </w:r>
      <w:r w:rsidR="00BB5ADB" w:rsidRPr="0037329A">
        <w:rPr>
          <w:color w:val="000000"/>
          <w:lang w:val="en-US"/>
        </w:rPr>
        <w:t xml:space="preserve">then </w:t>
      </w:r>
      <w:r w:rsidRPr="0037329A">
        <w:rPr>
          <w:color w:val="000000"/>
          <w:lang w:val="en-US"/>
        </w:rPr>
        <w:t xml:space="preserve">in the case of acquiring HIV he will start </w:t>
      </w:r>
      <w:r w:rsidR="00E761C4" w:rsidRPr="0037329A">
        <w:rPr>
          <w:color w:val="000000"/>
          <w:lang w:val="en-US"/>
        </w:rPr>
        <w:t>ART</w:t>
      </w:r>
      <w:r w:rsidRPr="0037329A">
        <w:rPr>
          <w:color w:val="000000"/>
          <w:lang w:val="en-US"/>
        </w:rPr>
        <w:t xml:space="preserve"> upon positive HIV diagnosis, and pay the cost</w:t>
      </w:r>
      <w:r w:rsidR="0073680E" w:rsidRPr="0037329A">
        <w:rPr>
          <w:color w:val="000000"/>
          <w:lang w:val="en-US"/>
        </w:rPr>
        <w:t xml:space="preserve"> of </w:t>
      </w:r>
      <w:r w:rsidR="00F54A86" w:rsidRPr="0037329A">
        <w:rPr>
          <w:color w:val="000000"/>
          <w:lang w:val="en-US"/>
        </w:rPr>
        <w:t>being infected</w:t>
      </w:r>
      <w:r w:rsidR="0073680E" w:rsidRPr="0037329A">
        <w:rPr>
          <w:color w:val="000000"/>
          <w:lang w:val="en-US"/>
        </w:rPr>
        <w:t xml:space="preserve"> and </w:t>
      </w:r>
      <w:r w:rsidR="00F54A86" w:rsidRPr="0037329A">
        <w:rPr>
          <w:color w:val="000000"/>
          <w:lang w:val="en-US"/>
        </w:rPr>
        <w:t xml:space="preserve">taking </w:t>
      </w:r>
      <w:r w:rsidRPr="0037329A">
        <w:rPr>
          <w:color w:val="000000"/>
          <w:lang w:val="en-US"/>
        </w:rPr>
        <w:t>ART</w:t>
      </w:r>
      <w:r w:rsidR="001F47FF" w:rsidRPr="0037329A">
        <w:rPr>
          <w:color w:val="000000"/>
          <w:lang w:val="en-US"/>
        </w:rPr>
        <w:t>, called the cost of ART for simplicity,</w:t>
      </w:r>
      <w:r w:rsidRPr="0037329A">
        <w:rPr>
          <w:color w:val="000000"/>
          <w:lang w:val="en-US"/>
        </w:rPr>
        <w:t xml:space="preserve"> for the rest of his life; we use </w:t>
      </w:r>
      <w:r w:rsidR="00BB5ADB" w:rsidRPr="0037329A">
        <w:rPr>
          <w:color w:val="000000"/>
          <w:lang w:val="en-US"/>
        </w:rPr>
        <w:t xml:space="preserve">the notation </w:t>
      </w:r>
      <m:oMath>
        <m:sSub>
          <m:sSubPr>
            <m:ctrlPr>
              <w:rPr>
                <w:rFonts w:ascii="Cambria Math" w:hAnsi="Cambria Math"/>
                <w:color w:val="000000"/>
              </w:rPr>
            </m:ctrlPr>
          </m:sSubPr>
          <m:e>
            <m:r>
              <w:rPr>
                <w:rFonts w:ascii="Cambria Math" w:hAnsi="Cambria Math"/>
                <w:color w:val="000000"/>
              </w:rPr>
              <m:t>C</m:t>
            </m:r>
          </m:e>
          <m:sub>
            <m:r>
              <m:rPr>
                <m:nor/>
              </m:rPr>
              <w:rPr>
                <w:color w:val="000000"/>
                <w:lang w:val="en-US"/>
              </w:rPr>
              <m:t>No-PrEP</m:t>
            </m:r>
          </m:sub>
        </m:sSub>
      </m:oMath>
      <w:r w:rsidRPr="0037329A">
        <w:rPr>
          <w:color w:val="000000"/>
          <w:lang w:val="en-US"/>
        </w:rPr>
        <w:t xml:space="preserve"> </w:t>
      </w:r>
      <w:r w:rsidR="00BB5ADB" w:rsidRPr="0037329A">
        <w:rPr>
          <w:color w:val="000000"/>
          <w:lang w:val="en-US"/>
        </w:rPr>
        <w:t>for</w:t>
      </w:r>
      <w:r w:rsidRPr="0037329A">
        <w:rPr>
          <w:color w:val="000000"/>
          <w:lang w:val="en-US"/>
        </w:rPr>
        <w:t xml:space="preserve"> the</w:t>
      </w:r>
      <w:r w:rsidR="0073680E" w:rsidRPr="0037329A">
        <w:rPr>
          <w:color w:val="000000"/>
          <w:lang w:val="en-US"/>
        </w:rPr>
        <w:t xml:space="preserve"> lifetime</w:t>
      </w:r>
      <w:r w:rsidR="00BB5ADB" w:rsidRPr="0037329A">
        <w:rPr>
          <w:color w:val="000000"/>
          <w:lang w:val="en-US"/>
        </w:rPr>
        <w:t xml:space="preserve"> </w:t>
      </w:r>
      <w:r w:rsidR="0073680E" w:rsidRPr="0037329A">
        <w:rPr>
          <w:color w:val="000000"/>
          <w:lang w:val="en-US"/>
        </w:rPr>
        <w:t xml:space="preserve">cost of </w:t>
      </w:r>
      <w:r w:rsidRPr="0037329A">
        <w:rPr>
          <w:color w:val="000000"/>
          <w:lang w:val="en-US"/>
        </w:rPr>
        <w:t xml:space="preserve">this strategy. Otherwise, the </w:t>
      </w:r>
      <w:r w:rsidR="00A148E5" w:rsidRPr="0037329A">
        <w:rPr>
          <w:color w:val="000000"/>
          <w:lang w:val="en-US"/>
        </w:rPr>
        <w:t xml:space="preserve">MSM </w:t>
      </w:r>
      <w:r w:rsidRPr="0037329A">
        <w:rPr>
          <w:color w:val="000000"/>
          <w:lang w:val="en-US"/>
        </w:rPr>
        <w:t>decides to adopt PrEP prevention</w:t>
      </w:r>
      <w:r w:rsidR="00766B87" w:rsidRPr="0037329A">
        <w:rPr>
          <w:color w:val="000000"/>
          <w:lang w:val="en-US"/>
        </w:rPr>
        <w:t>, including regular testing</w:t>
      </w:r>
      <w:r w:rsidR="007E457E" w:rsidRPr="0037329A">
        <w:rPr>
          <w:color w:val="000000"/>
          <w:lang w:val="en-US"/>
        </w:rPr>
        <w:t xml:space="preserve"> for HIV</w:t>
      </w:r>
      <w:r w:rsidR="00BB5ADB" w:rsidRPr="0037329A">
        <w:rPr>
          <w:color w:val="000000"/>
          <w:lang w:val="en-US"/>
        </w:rPr>
        <w:t>. Thus,</w:t>
      </w:r>
      <w:r w:rsidRPr="0037329A">
        <w:rPr>
          <w:color w:val="000000"/>
          <w:lang w:val="en-US"/>
        </w:rPr>
        <w:t xml:space="preserve"> he takes and pays the cost of PrEP and, in the case of acquiring HIV despite PrEP uptake, being diagnosed and starting ART, pays the cost of </w:t>
      </w:r>
      <w:r w:rsidR="00E761C4" w:rsidRPr="0037329A">
        <w:rPr>
          <w:color w:val="000000"/>
          <w:lang w:val="en-US"/>
        </w:rPr>
        <w:t>ART</w:t>
      </w:r>
      <w:r w:rsidRPr="0037329A">
        <w:rPr>
          <w:color w:val="000000"/>
          <w:lang w:val="en-US"/>
        </w:rPr>
        <w:t xml:space="preserve"> for the rest of his life</w:t>
      </w:r>
      <w:r w:rsidR="00BB5ADB" w:rsidRPr="0037329A">
        <w:rPr>
          <w:color w:val="000000"/>
          <w:lang w:val="en-US"/>
        </w:rPr>
        <w:t>.</w:t>
      </w:r>
      <w:r w:rsidRPr="0037329A">
        <w:rPr>
          <w:color w:val="000000"/>
          <w:lang w:val="en-US"/>
        </w:rPr>
        <w:t xml:space="preserve"> </w:t>
      </w:r>
      <w:r w:rsidR="00BB5ADB" w:rsidRPr="0037329A">
        <w:rPr>
          <w:color w:val="000000"/>
          <w:lang w:val="en-US"/>
        </w:rPr>
        <w:t>W</w:t>
      </w:r>
      <w:r w:rsidRPr="0037329A">
        <w:rPr>
          <w:color w:val="000000"/>
          <w:lang w:val="en-US"/>
        </w:rPr>
        <w:t xml:space="preserve">e use the notation </w:t>
      </w:r>
      <m:oMath>
        <m:sSub>
          <m:sSubPr>
            <m:ctrlPr>
              <w:rPr>
                <w:rFonts w:ascii="Cambria Math" w:hAnsi="Cambria Math"/>
                <w:color w:val="000000"/>
              </w:rPr>
            </m:ctrlPr>
          </m:sSubPr>
          <m:e>
            <m:r>
              <w:rPr>
                <w:rFonts w:ascii="Cambria Math" w:hAnsi="Cambria Math"/>
                <w:color w:val="000000"/>
              </w:rPr>
              <m:t>C</m:t>
            </m:r>
          </m:e>
          <m:sub>
            <m:r>
              <m:rPr>
                <m:nor/>
              </m:rPr>
              <w:rPr>
                <w:color w:val="000000"/>
                <w:lang w:val="en-US"/>
              </w:rPr>
              <m:t>PrEP</m:t>
            </m:r>
            <m:r>
              <w:rPr>
                <w:rFonts w:ascii="Cambria Math" w:hAnsi="Cambria Math"/>
                <w:color w:val="000000"/>
                <w:lang w:val="en-US"/>
              </w:rPr>
              <m:t xml:space="preserve"> </m:t>
            </m:r>
          </m:sub>
        </m:sSub>
      </m:oMath>
      <w:r w:rsidRPr="0037329A">
        <w:rPr>
          <w:color w:val="000000"/>
          <w:lang w:val="en-US"/>
        </w:rPr>
        <w:t xml:space="preserve"> for the lifetime cost of the second strategy.</w:t>
      </w:r>
      <w:r w:rsidR="0073680E" w:rsidRPr="0037329A">
        <w:rPr>
          <w:color w:val="000000"/>
          <w:lang w:val="en-US"/>
        </w:rPr>
        <w:t xml:space="preserve"> </w:t>
      </w:r>
      <w:r w:rsidR="00BB5ADB" w:rsidRPr="0037329A">
        <w:rPr>
          <w:color w:val="000000"/>
          <w:lang w:val="en-US"/>
        </w:rPr>
        <w:t>T</w:t>
      </w:r>
      <w:r w:rsidRPr="0037329A">
        <w:rPr>
          <w:color w:val="000000"/>
          <w:lang w:val="en-US"/>
        </w:rPr>
        <w:t xml:space="preserve">he total cost </w:t>
      </w:r>
      <w:r w:rsidR="00BB5ADB" w:rsidRPr="0037329A">
        <w:rPr>
          <w:color w:val="000000"/>
          <w:lang w:val="en-US"/>
        </w:rPr>
        <w:t xml:space="preserve">depends </w:t>
      </w:r>
      <w:r w:rsidR="00A410A6" w:rsidRPr="0037329A">
        <w:rPr>
          <w:color w:val="000000"/>
          <w:lang w:val="en-US"/>
        </w:rPr>
        <w:t xml:space="preserve">explicitly </w:t>
      </w:r>
      <w:r w:rsidRPr="0037329A">
        <w:rPr>
          <w:color w:val="000000"/>
          <w:lang w:val="en-US"/>
        </w:rPr>
        <w:t xml:space="preserve">on the yearly costs </w:t>
      </w:r>
      <w:r w:rsidR="0073680E" w:rsidRPr="0037329A">
        <w:rPr>
          <w:color w:val="000000"/>
          <w:lang w:val="en-US"/>
        </w:rPr>
        <w:t>perceived for</w:t>
      </w:r>
      <w:r w:rsidRPr="0037329A">
        <w:rPr>
          <w:color w:val="000000"/>
          <w:lang w:val="en-US"/>
        </w:rPr>
        <w:t xml:space="preserve"> ART and PrEP, the PrEP parameters, and, implicitly, the yearly risk of acquiring HIV. </w:t>
      </w:r>
    </w:p>
    <w:p w14:paraId="79F853D9" w14:textId="77777777" w:rsidR="0038233C" w:rsidRPr="0037329A" w:rsidRDefault="0038233C"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1F90C107" w14:textId="11EC82A2" w:rsidR="00DE1354" w:rsidRPr="0037329A" w:rsidRDefault="0038233C"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We i</w:t>
      </w:r>
      <w:r w:rsidR="00DE1354" w:rsidRPr="0037329A">
        <w:rPr>
          <w:color w:val="000000"/>
          <w:lang w:val="en-US"/>
        </w:rPr>
        <w:t>ntroduc</w:t>
      </w:r>
      <w:r w:rsidRPr="0037329A">
        <w:rPr>
          <w:color w:val="000000"/>
          <w:lang w:val="en-US"/>
        </w:rPr>
        <w:t>e</w:t>
      </w:r>
      <w:r w:rsidR="00DE1354" w:rsidRPr="0037329A">
        <w:rPr>
          <w:color w:val="000000"/>
          <w:lang w:val="en-US"/>
        </w:rPr>
        <w:t xml:space="preserve"> </w:t>
      </w:r>
      <m:oMath>
        <m:r>
          <w:rPr>
            <w:rFonts w:ascii="Cambria Math" w:hAnsi="Cambria Math"/>
            <w:color w:val="000000"/>
          </w:rPr>
          <m:t>r</m:t>
        </m:r>
      </m:oMath>
      <w:r w:rsidR="00DE1354" w:rsidRPr="0037329A">
        <w:rPr>
          <w:color w:val="000000"/>
          <w:lang w:val="en-US"/>
        </w:rPr>
        <w:t xml:space="preserve">, </w:t>
      </w:r>
      <w:r w:rsidR="00120651" w:rsidRPr="0037329A">
        <w:rPr>
          <w:bCs/>
          <w:color w:val="000000" w:themeColor="text1"/>
          <w:lang w:val="en-US"/>
        </w:rPr>
        <w:t xml:space="preserve">the cost perceived for the strategy of adopting PrEP versus the cost perceived for the strategy of not adopting PrEP, which </w:t>
      </w:r>
      <w:r w:rsidRPr="0037329A">
        <w:rPr>
          <w:bCs/>
          <w:color w:val="000000" w:themeColor="text1"/>
          <w:lang w:val="en-US"/>
        </w:rPr>
        <w:t>we</w:t>
      </w:r>
      <w:r w:rsidR="00120651" w:rsidRPr="0037329A">
        <w:rPr>
          <w:bCs/>
          <w:color w:val="000000" w:themeColor="text1"/>
          <w:lang w:val="en-US"/>
        </w:rPr>
        <w:t xml:space="preserve"> </w:t>
      </w:r>
      <w:r w:rsidR="00120651" w:rsidRPr="0037329A">
        <w:rPr>
          <w:color w:val="000000"/>
          <w:lang w:val="en-US"/>
        </w:rPr>
        <w:t>call</w:t>
      </w:r>
      <w:r w:rsidRPr="0037329A">
        <w:rPr>
          <w:color w:val="000000"/>
          <w:lang w:val="en-US"/>
        </w:rPr>
        <w:t>,</w:t>
      </w:r>
      <w:r w:rsidR="00120651" w:rsidRPr="0037329A">
        <w:rPr>
          <w:color w:val="000000"/>
          <w:lang w:val="en-US"/>
        </w:rPr>
        <w:t xml:space="preserve"> for simplicity, </w:t>
      </w:r>
      <w:r w:rsidR="00DE1354" w:rsidRPr="0037329A">
        <w:rPr>
          <w:color w:val="000000"/>
          <w:lang w:val="en-US"/>
        </w:rPr>
        <w:t>the relative cost of PrEP versus ART</w:t>
      </w:r>
      <w:r w:rsidRPr="0037329A">
        <w:rPr>
          <w:color w:val="000000"/>
          <w:lang w:val="en-US"/>
        </w:rPr>
        <w:t xml:space="preserve">. </w:t>
      </w:r>
      <w:r w:rsidR="003A7F8A" w:rsidRPr="0037329A">
        <w:rPr>
          <w:color w:val="000000"/>
          <w:lang w:val="en-US"/>
        </w:rPr>
        <w:t>Hence,</w:t>
      </w:r>
      <w:r w:rsidR="003A7F8A" w:rsidRPr="0037329A">
        <w:rPr>
          <w:rFonts w:ascii="Arial" w:hAnsi="Arial" w:cs="Arial"/>
          <w:bCs/>
          <w:color w:val="000000" w:themeColor="text1"/>
          <w:lang w:val="en-US"/>
        </w:rPr>
        <w:t xml:space="preserve"> </w:t>
      </w:r>
      <w:r w:rsidR="00DE1354" w:rsidRPr="0037329A">
        <w:rPr>
          <w:color w:val="000000"/>
          <w:lang w:val="en-US"/>
        </w:rPr>
        <w:t xml:space="preserve">the balance of cost, when the probability to adopt PrEP is </w:t>
      </w:r>
      <m:oMath>
        <m:r>
          <w:rPr>
            <w:rFonts w:ascii="Cambria Math" w:hAnsi="Cambria Math"/>
            <w:color w:val="000000"/>
          </w:rPr>
          <m:t>p</m:t>
        </m:r>
      </m:oMath>
      <w:r w:rsidR="00DE1354" w:rsidRPr="0037329A">
        <w:rPr>
          <w:color w:val="000000"/>
          <w:lang w:val="en-US"/>
        </w:rPr>
        <w:t xml:space="preserve">, </w:t>
      </w:r>
      <w:r w:rsidR="006B564D" w:rsidRPr="0037329A">
        <w:rPr>
          <w:color w:val="000000"/>
          <w:lang w:val="en-US"/>
        </w:rPr>
        <w:t xml:space="preserve">is </w:t>
      </w:r>
    </w:p>
    <w:p w14:paraId="0F49E8C9" w14:textId="7F62D6A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center"/>
        <w:rPr>
          <w:color w:val="000000"/>
          <w:lang w:val="en-US"/>
        </w:rPr>
      </w:pP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e>
        </m:d>
        <m:r>
          <w:rPr>
            <w:rFonts w:ascii="Cambria Math" w:hAnsi="Cambria Math"/>
            <w:color w:val="000000"/>
            <w:lang w:val="en-US"/>
          </w:rPr>
          <m:t>=</m:t>
        </m:r>
        <m:r>
          <w:rPr>
            <w:rFonts w:ascii="Cambria Math" w:hAnsi="Cambria Math"/>
            <w:color w:val="000000"/>
          </w:rPr>
          <m:t>p</m:t>
        </m:r>
        <m:sSub>
          <m:sSubPr>
            <m:ctrlPr>
              <w:rPr>
                <w:rFonts w:ascii="Cambria Math" w:hAnsi="Cambria Math"/>
                <w:color w:val="000000"/>
              </w:rPr>
            </m:ctrlPr>
          </m:sSubPr>
          <m:e>
            <m:r>
              <w:rPr>
                <w:rFonts w:ascii="Cambria Math" w:hAnsi="Cambria Math"/>
                <w:color w:val="000000"/>
              </w:rPr>
              <m:t>C</m:t>
            </m:r>
          </m:e>
          <m:sub>
            <m:r>
              <m:rPr>
                <m:nor/>
              </m:rPr>
              <w:rPr>
                <w:color w:val="000000"/>
                <w:lang w:val="en-US"/>
              </w:rPr>
              <m:t>PrEP</m:t>
            </m:r>
          </m:sub>
        </m:sSub>
        <m:d>
          <m:dPr>
            <m:ctrlPr>
              <w:rPr>
                <w:rFonts w:ascii="Cambria Math" w:hAnsi="Cambria Math"/>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e>
        </m:d>
        <m:r>
          <w:rPr>
            <w:rFonts w:ascii="Cambria Math" w:hAnsi="Cambria Math"/>
            <w:color w:val="000000"/>
            <w:lang w:val="en-US"/>
          </w:rPr>
          <m:t xml:space="preserve">+ </m:t>
        </m:r>
        <m:d>
          <m:dPr>
            <m:ctrlPr>
              <w:rPr>
                <w:rFonts w:ascii="Cambria Math" w:hAnsi="Cambria Math"/>
                <w:color w:val="000000"/>
              </w:rPr>
            </m:ctrlPr>
          </m:dPr>
          <m:e>
            <m:r>
              <w:rPr>
                <w:rFonts w:ascii="Cambria Math" w:hAnsi="Cambria Math"/>
                <w:color w:val="000000"/>
                <w:lang w:val="en-US"/>
              </w:rPr>
              <m:t xml:space="preserve">1- </m:t>
            </m:r>
            <m:r>
              <w:rPr>
                <w:rFonts w:ascii="Cambria Math" w:hAnsi="Cambria Math"/>
                <w:color w:val="000000"/>
              </w:rPr>
              <m:t>p</m:t>
            </m:r>
          </m:e>
        </m:d>
        <m:sSub>
          <m:sSubPr>
            <m:ctrlPr>
              <w:rPr>
                <w:rFonts w:ascii="Cambria Math" w:hAnsi="Cambria Math"/>
                <w:color w:val="000000"/>
              </w:rPr>
            </m:ctrlPr>
          </m:sSubPr>
          <m:e>
            <m:r>
              <w:rPr>
                <w:rFonts w:ascii="Cambria Math" w:hAnsi="Cambria Math"/>
                <w:color w:val="000000"/>
              </w:rPr>
              <m:t>C</m:t>
            </m:r>
          </m:e>
          <m:sub>
            <m:r>
              <m:rPr>
                <m:nor/>
              </m:rPr>
              <w:rPr>
                <w:color w:val="000000"/>
                <w:lang w:val="en-US"/>
              </w:rPr>
              <m:t>No-PrEP</m:t>
            </m:r>
          </m:sub>
        </m:sSub>
        <m:d>
          <m:dPr>
            <m:ctrlPr>
              <w:rPr>
                <w:rFonts w:ascii="Cambria Math" w:hAnsi="Cambria Math"/>
                <w:i/>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e>
        </m:d>
      </m:oMath>
      <w:r w:rsidR="00DB78F5" w:rsidRPr="0037329A">
        <w:rPr>
          <w:color w:val="000000"/>
          <w:lang w:val="en-US"/>
        </w:rPr>
        <w:t>,</w:t>
      </w:r>
    </w:p>
    <w:p w14:paraId="21742630" w14:textId="3C177662" w:rsidR="00DE1354" w:rsidRPr="0037329A" w:rsidRDefault="00DB78F5"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where all functions and parameters, other than </w:t>
      </w:r>
      <m:oMath>
        <m:r>
          <w:rPr>
            <w:rFonts w:ascii="Cambria Math" w:hAnsi="Cambria Math"/>
            <w:color w:val="000000"/>
          </w:rPr>
          <m:t>p</m:t>
        </m:r>
      </m:oMath>
      <w:r w:rsidRPr="0037329A">
        <w:rPr>
          <w:color w:val="000000"/>
          <w:lang w:val="en-US"/>
        </w:rPr>
        <w:t xml:space="preserve">, are given in our mathematical modeling. </w:t>
      </w:r>
      <w:r w:rsidR="00DE1354" w:rsidRPr="0037329A">
        <w:rPr>
          <w:color w:val="000000"/>
          <w:lang w:val="en-US"/>
        </w:rPr>
        <w:t xml:space="preserve">The value of </w:t>
      </w:r>
      <m:oMath>
        <m:r>
          <w:rPr>
            <w:rFonts w:ascii="Cambria Math" w:hAnsi="Cambria Math"/>
            <w:color w:val="000000"/>
          </w:rPr>
          <m:t>p</m:t>
        </m:r>
      </m:oMath>
      <w:r w:rsidR="00DE1354" w:rsidRPr="0037329A">
        <w:rPr>
          <w:color w:val="000000"/>
          <w:lang w:val="en-US"/>
        </w:rPr>
        <w:t xml:space="preserve"> that minimizes </w:t>
      </w: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e>
        </m:d>
      </m:oMath>
      <w:r w:rsidR="00DE1354" w:rsidRPr="0037329A">
        <w:rPr>
          <w:color w:val="000000"/>
          <w:lang w:val="en-US"/>
        </w:rPr>
        <w:t xml:space="preserve">, denoted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r>
          <w:rPr>
            <w:rFonts w:ascii="Cambria Math" w:hAnsi="Cambria Math"/>
            <w:color w:val="000000"/>
            <w:lang w:val="en-US"/>
          </w:rPr>
          <m:t>)</m:t>
        </m:r>
      </m:oMath>
      <w:r w:rsidR="00DE1354" w:rsidRPr="0037329A">
        <w:rPr>
          <w:color w:val="000000"/>
          <w:lang w:val="en-US"/>
        </w:rPr>
        <w:t xml:space="preserve">, estimates the probability that a typical high-risk individual adopts PrEP, and also represents the voluntary PrEP coverage among high-risk MSM. The solution of the game represents </w:t>
      </w:r>
      <w:r w:rsidR="001F47FF" w:rsidRPr="0037329A">
        <w:rPr>
          <w:color w:val="000000"/>
          <w:lang w:val="en-US"/>
        </w:rPr>
        <w:t xml:space="preserve">an </w:t>
      </w:r>
      <w:r w:rsidR="001505E9" w:rsidRPr="0037329A">
        <w:rPr>
          <w:color w:val="000000"/>
          <w:lang w:val="en-US"/>
        </w:rPr>
        <w:t>endemic state</w:t>
      </w:r>
      <w:r w:rsidR="00DE1354" w:rsidRPr="0037329A">
        <w:rPr>
          <w:color w:val="000000"/>
          <w:lang w:val="en-US"/>
        </w:rPr>
        <w:t xml:space="preserve"> where </w:t>
      </w:r>
      <w:r w:rsidR="00DE1354" w:rsidRPr="0037329A">
        <w:rPr>
          <w:color w:val="000000"/>
          <w:lang w:val="en-US"/>
        </w:rPr>
        <w:lastRenderedPageBreak/>
        <w:t>individuals make decisions to adopt PrEP in stationary epidemiological context.</w:t>
      </w:r>
      <w:r w:rsidR="009D1BBF" w:rsidRPr="0037329A">
        <w:rPr>
          <w:color w:val="000000"/>
          <w:lang w:val="en-US"/>
        </w:rPr>
        <w:t xml:space="preserve"> W</w:t>
      </w:r>
      <w:r w:rsidR="00DE1354" w:rsidRPr="0037329A">
        <w:rPr>
          <w:color w:val="000000"/>
          <w:lang w:val="en-US"/>
        </w:rPr>
        <w:t xml:space="preserve">e </w:t>
      </w:r>
      <w:r w:rsidR="009D1BBF" w:rsidRPr="0037329A">
        <w:rPr>
          <w:color w:val="000000"/>
          <w:lang w:val="en-US"/>
        </w:rPr>
        <w:t xml:space="preserve">thus </w:t>
      </w:r>
      <w:r w:rsidR="00DE1354" w:rsidRPr="0037329A">
        <w:rPr>
          <w:color w:val="000000"/>
          <w:lang w:val="en-US"/>
        </w:rPr>
        <w:t>assume</w:t>
      </w:r>
      <w:r w:rsidR="001505E9" w:rsidRPr="0037329A">
        <w:rPr>
          <w:color w:val="000000"/>
          <w:lang w:val="en-US"/>
        </w:rPr>
        <w:t>d</w:t>
      </w:r>
      <w:r w:rsidR="00DE1354" w:rsidRPr="0037329A">
        <w:rPr>
          <w:color w:val="000000"/>
          <w:lang w:val="en-US"/>
        </w:rPr>
        <w:t xml:space="preserve"> that</w:t>
      </w:r>
      <w:r w:rsidR="001505E9" w:rsidRPr="0037329A">
        <w:rPr>
          <w:color w:val="000000"/>
          <w:lang w:val="en-US"/>
        </w:rPr>
        <w:t xml:space="preserve">, </w:t>
      </w:r>
      <w:r w:rsidR="00890191" w:rsidRPr="0037329A">
        <w:rPr>
          <w:color w:val="000000"/>
          <w:lang w:val="en-US"/>
        </w:rPr>
        <w:t>in</w:t>
      </w:r>
      <w:r w:rsidR="001505E9" w:rsidRPr="0037329A">
        <w:rPr>
          <w:color w:val="000000"/>
          <w:lang w:val="en-US"/>
        </w:rPr>
        <w:t xml:space="preserve"> the long run,</w:t>
      </w:r>
      <w:r w:rsidR="00DE1354" w:rsidRPr="0037329A">
        <w:rPr>
          <w:color w:val="000000"/>
          <w:lang w:val="en-US"/>
        </w:rPr>
        <w:t xml:space="preserve"> individuals </w:t>
      </w:r>
      <w:r w:rsidR="001505E9" w:rsidRPr="0037329A">
        <w:rPr>
          <w:color w:val="000000"/>
          <w:lang w:val="en-US"/>
        </w:rPr>
        <w:t>stand by</w:t>
      </w:r>
      <w:r w:rsidR="00DE1354" w:rsidRPr="0037329A">
        <w:rPr>
          <w:color w:val="000000"/>
          <w:lang w:val="en-US"/>
        </w:rPr>
        <w:t xml:space="preserve"> their decisions about adopting PrEP</w:t>
      </w:r>
      <w:r w:rsidR="00FA2CDE" w:rsidRPr="0037329A">
        <w:rPr>
          <w:color w:val="000000"/>
          <w:lang w:val="en-US"/>
        </w:rPr>
        <w:t xml:space="preserve"> and</w:t>
      </w:r>
      <w:r w:rsidR="00B017F7" w:rsidRPr="0037329A">
        <w:rPr>
          <w:color w:val="000000"/>
          <w:lang w:val="en-US"/>
        </w:rPr>
        <w:t xml:space="preserve"> </w:t>
      </w:r>
      <w:r w:rsidR="001F47FF" w:rsidRPr="0037329A">
        <w:rPr>
          <w:color w:val="000000"/>
          <w:lang w:val="en-US"/>
        </w:rPr>
        <w:t xml:space="preserve">we </w:t>
      </w:r>
      <w:r w:rsidR="00B017F7" w:rsidRPr="0037329A">
        <w:rPr>
          <w:color w:val="000000"/>
          <w:lang w:val="en-US"/>
        </w:rPr>
        <w:t>use</w:t>
      </w:r>
      <w:r w:rsidR="00FA2CDE" w:rsidRPr="0037329A">
        <w:rPr>
          <w:color w:val="000000"/>
          <w:lang w:val="en-US"/>
        </w:rPr>
        <w:t>d</w:t>
      </w:r>
      <w:r w:rsidR="00B017F7" w:rsidRPr="0037329A">
        <w:rPr>
          <w:color w:val="000000"/>
          <w:lang w:val="en-US"/>
        </w:rPr>
        <w:t xml:space="preserve"> our model </w:t>
      </w:r>
      <w:r w:rsidR="006B564D" w:rsidRPr="0037329A">
        <w:rPr>
          <w:color w:val="000000"/>
          <w:lang w:val="en-US"/>
        </w:rPr>
        <w:t xml:space="preserve">only </w:t>
      </w:r>
      <w:r w:rsidR="00B017F7" w:rsidRPr="0037329A">
        <w:rPr>
          <w:color w:val="000000"/>
          <w:lang w:val="en-US"/>
        </w:rPr>
        <w:t>for long-term predictions.</w:t>
      </w:r>
    </w:p>
    <w:p w14:paraId="7FE9B7A1" w14:textId="7777777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4436A488" w14:textId="77777777" w:rsidR="00DE1354"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color w:val="000000"/>
          <w:lang w:val="en-US"/>
        </w:rPr>
        <w:t>Application to the HIV epidemic among MSM in the Paris region</w:t>
      </w:r>
    </w:p>
    <w:p w14:paraId="5FCCB30B" w14:textId="53B62F96" w:rsidR="0021358B" w:rsidRPr="0037329A" w:rsidRDefault="00DE135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lang w:val="en-US"/>
        </w:rPr>
      </w:pPr>
      <w:r w:rsidRPr="0037329A">
        <w:rPr>
          <w:color w:val="000000"/>
          <w:lang w:val="en-US"/>
        </w:rPr>
        <w:t>We</w:t>
      </w:r>
      <w:r w:rsidR="00E761C4" w:rsidRPr="0037329A">
        <w:rPr>
          <w:color w:val="000000"/>
          <w:lang w:val="en-US"/>
        </w:rPr>
        <w:t xml:space="preserve"> </w:t>
      </w:r>
      <w:r w:rsidRPr="0037329A">
        <w:rPr>
          <w:color w:val="000000"/>
          <w:lang w:val="en-US"/>
        </w:rPr>
        <w:t xml:space="preserve">calibrated </w:t>
      </w:r>
      <w:r w:rsidR="00F3309C" w:rsidRPr="0037329A">
        <w:rPr>
          <w:color w:val="000000"/>
          <w:lang w:val="en-US"/>
        </w:rPr>
        <w:t>the</w:t>
      </w:r>
      <w:r w:rsidRPr="0037329A">
        <w:rPr>
          <w:color w:val="000000"/>
          <w:lang w:val="en-US"/>
        </w:rPr>
        <w:t xml:space="preserve"> epidemic</w:t>
      </w:r>
      <w:r w:rsidR="00F3309C" w:rsidRPr="0037329A">
        <w:rPr>
          <w:color w:val="000000"/>
          <w:lang w:val="en-US"/>
        </w:rPr>
        <w:t xml:space="preserve"> model to represent the epidemiological context before the introduction of PrEP </w:t>
      </w:r>
      <w:r w:rsidR="00F3309C" w:rsidRPr="0037329A">
        <w:rPr>
          <w:color w:val="000000"/>
        </w:rPr>
        <w:fldChar w:fldCharType="begin" w:fldLock="1"/>
      </w:r>
      <w:r w:rsidR="009D1D1F" w:rsidRPr="0037329A">
        <w:rPr>
          <w:color w:val="000000"/>
          <w:lang w:val="en-US"/>
        </w:rPr>
        <w:instrText>ADDIN CSL_CITATION {"citationItems":[{"id":"ITEM-1","itemData":{"DOI":"10.1002/jia2.25100","ISSN":"17582652","author":[{"dropping-particle":"","family":"Marty","given":"Lise","non-dropping-particle":"","parse-names":false,"suffix":""},{"dropping-particle":"","family":"Cazein","given":"Françoise","non-dropping-particle":"","parse-names":false,"suffix":""},{"dropping-particle":"","family":"Panjo","given":"Henri","non-dropping-particle":"","parse-names":false,"suffix":""},{"dropping-particle":"","family":"Pillonel","given":"Josiane","non-dropping-particle":"","parse-names":false,"suffix":""},{"dropping-particle":"","family":"Costagliola","given":"Dominique","non-dropping-particle":"","parse-names":false,"suffix":""},{"dropping-particle":"","family":"Supervie","given":"Virginie","non-dropping-particle":"","parse-names":false,"suffix":""}],"container-title":"Journal of the International AIDS Society","id":"ITEM-1","issue":"3","issued":{"date-parts":[["2018","3"]]},"page":"e25100","title":"Revealing geographical and population heterogeneity in HIV incidence, undiagnosed HIV prevalence and time to diagnosis to improve prevention and care: estimates for France","type":"article-journal","volume":"21"},"uris":["http://www.mendeley.com/documents/?uuid=b25a910e-534f-4805-9810-fe592beced91"]},{"id":"ITEM-2","itemData":{"author":[{"dropping-particle":"","family":"Santé Publique France","given":"","non-dropping-particle":"","parse-names":false,"suffix":""}],"id":"ITEM-2","issued":{"date-parts":[["2019"]]},"title":"Surveillance de l'infection à VIH (dépistage et déclaration obligatoire), 2010-2017","type":"article"},"uris":["http://www.mendeley.com/documents/?uuid=b2ea3cdb-d92e-44f0-ba7b-821046bce8ed"]}],"mendeley":{"formattedCitation":"[24,25]","plainTextFormattedCitation":"[24,25]","previouslyFormattedCitation":"[24,25]"},"properties":{"noteIndex":0},"schema":"https://github.com/citation-style-language/schema/raw/master/csl-citation.json"}</w:instrText>
      </w:r>
      <w:r w:rsidR="00F3309C" w:rsidRPr="0037329A">
        <w:rPr>
          <w:color w:val="000000"/>
        </w:rPr>
        <w:fldChar w:fldCharType="separate"/>
      </w:r>
      <w:r w:rsidR="004D29D6" w:rsidRPr="0037329A">
        <w:rPr>
          <w:noProof/>
          <w:color w:val="000000"/>
          <w:lang w:val="en-US"/>
        </w:rPr>
        <w:t>[24,25]</w:t>
      </w:r>
      <w:r w:rsidR="00F3309C" w:rsidRPr="0037329A">
        <w:rPr>
          <w:color w:val="000000"/>
        </w:rPr>
        <w:fldChar w:fldCharType="end"/>
      </w:r>
      <w:r w:rsidRPr="0037329A">
        <w:rPr>
          <w:color w:val="000000"/>
          <w:lang w:val="en-US"/>
        </w:rPr>
        <w:t>, and obtained many HIV parameter sets, to reveal uncertainty in the model output (</w:t>
      </w:r>
      <w:r w:rsidR="00F3309C" w:rsidRPr="0037329A">
        <w:rPr>
          <w:color w:val="000000"/>
          <w:lang w:val="en-US"/>
        </w:rPr>
        <w:t>SM</w:t>
      </w:r>
      <w:r w:rsidRPr="0037329A" w:rsidDel="005046C1">
        <w:rPr>
          <w:color w:val="000000"/>
          <w:lang w:val="en-US"/>
        </w:rPr>
        <w:t xml:space="preserve"> </w:t>
      </w:r>
      <w:r w:rsidRPr="0037329A">
        <w:rPr>
          <w:color w:val="000000"/>
          <w:lang w:val="en-US"/>
        </w:rPr>
        <w:t>section 2 and Tables S1</w:t>
      </w:r>
      <w:r w:rsidR="00F33800">
        <w:rPr>
          <w:color w:val="000000"/>
          <w:lang w:val="en-US"/>
        </w:rPr>
        <w:t>–</w:t>
      </w:r>
      <w:r w:rsidRPr="0037329A">
        <w:rPr>
          <w:color w:val="000000"/>
          <w:lang w:val="en-US"/>
        </w:rPr>
        <w:t>S4).</w:t>
      </w:r>
      <w:r w:rsidR="001505E9" w:rsidRPr="0037329A">
        <w:rPr>
          <w:color w:val="000000"/>
          <w:lang w:val="en-US"/>
        </w:rPr>
        <w:t xml:space="preserve"> I</w:t>
      </w:r>
      <w:r w:rsidRPr="0037329A">
        <w:rPr>
          <w:color w:val="000000"/>
          <w:lang w:val="en-US"/>
        </w:rPr>
        <w:t xml:space="preserve">n our baseline scenario, we assumed that MSM on PrEP get tested for HIV </w:t>
      </w:r>
      <w:r w:rsidR="001505E9" w:rsidRPr="0037329A">
        <w:rPr>
          <w:color w:val="000000"/>
          <w:lang w:val="en-US"/>
        </w:rPr>
        <w:t>quarterly</w:t>
      </w:r>
      <w:r w:rsidRPr="0037329A">
        <w:rPr>
          <w:color w:val="000000"/>
          <w:lang w:val="en-US"/>
        </w:rPr>
        <w:t xml:space="preserve">, according to the </w:t>
      </w:r>
      <w:r w:rsidR="00E761C4" w:rsidRPr="0037329A">
        <w:rPr>
          <w:color w:val="000000"/>
          <w:lang w:val="en-US"/>
        </w:rPr>
        <w:t xml:space="preserve">French </w:t>
      </w:r>
      <w:r w:rsidRPr="0037329A">
        <w:rPr>
          <w:color w:val="000000"/>
          <w:lang w:val="en-US"/>
        </w:rPr>
        <w:t xml:space="preserve">recommendations </w:t>
      </w:r>
      <w:r w:rsidRPr="0037329A">
        <w:rPr>
          <w:color w:val="000000"/>
        </w:rPr>
        <w:fldChar w:fldCharType="begin" w:fldLock="1"/>
      </w:r>
      <w:r w:rsidR="009D1D1F" w:rsidRPr="0037329A">
        <w:rPr>
          <w:color w:val="000000"/>
          <w:lang w:val="en-US"/>
        </w:rPr>
        <w:instrText>ADDIN CSL_CITATION {"citationItems":[{"id":"ITEM-1","itemData":{"author":[{"dropping-particle":"","family":"CNS","given":"","non-dropping-particle":"","parse-names":false,"suffix":""},{"dropping-particle":"","family":"ANRS","given":"","non-dropping-particle":"","parse-names":false,"suffix":""}],"id":"ITEM-1","issued":{"date-parts":[["2018","4"]]},"note":"URL: https://cns.sante.fr/actualites/prise-en-charge-du-vih-recommandations-du-groupe-dexperts/ [Website accessed on June 20, 2020]","title":"Prise en charge médicale des personnes vivant avec le VIH","type":"article"},"uris":["http://www.mendeley.com/documents/?uuid=1a62bd3e-cd83-4f61-81de-74837f4e1e41"]}],"mendeley":{"formattedCitation":"[26]","plainTextFormattedCitation":"[26]","previouslyFormattedCitation":"[26]"},"properties":{"noteIndex":0},"schema":"https://github.com/citation-style-language/schema/raw/master/csl-citation.json"}</w:instrText>
      </w:r>
      <w:r w:rsidRPr="0037329A">
        <w:rPr>
          <w:color w:val="000000"/>
        </w:rPr>
        <w:fldChar w:fldCharType="separate"/>
      </w:r>
      <w:r w:rsidR="004D29D6" w:rsidRPr="0037329A">
        <w:rPr>
          <w:noProof/>
          <w:color w:val="000000"/>
          <w:lang w:val="en-US"/>
        </w:rPr>
        <w:t>[26]</w:t>
      </w:r>
      <w:r w:rsidRPr="0037329A">
        <w:rPr>
          <w:color w:val="000000"/>
        </w:rPr>
        <w:fldChar w:fldCharType="end"/>
      </w:r>
      <w:r w:rsidRPr="0037329A">
        <w:rPr>
          <w:color w:val="000000"/>
          <w:lang w:val="en-US"/>
        </w:rPr>
        <w:t xml:space="preserve">. The testing frequency </w:t>
      </w:r>
      <w:r w:rsidR="00E761C4" w:rsidRPr="0037329A">
        <w:rPr>
          <w:color w:val="000000"/>
          <w:lang w:val="en-US"/>
        </w:rPr>
        <w:t>on</w:t>
      </w:r>
      <w:r w:rsidR="001505E9" w:rsidRPr="0037329A">
        <w:rPr>
          <w:color w:val="000000"/>
          <w:lang w:val="en-US"/>
        </w:rPr>
        <w:t xml:space="preserve"> </w:t>
      </w:r>
      <w:r w:rsidRPr="0037329A">
        <w:rPr>
          <w:color w:val="000000"/>
          <w:lang w:val="en-US"/>
        </w:rPr>
        <w:t xml:space="preserve">PrEP was thus much higher than that </w:t>
      </w:r>
      <w:r w:rsidR="00F64DC5" w:rsidRPr="0037329A">
        <w:rPr>
          <w:color w:val="000000"/>
          <w:lang w:val="en-US"/>
        </w:rPr>
        <w:t>observed</w:t>
      </w:r>
      <w:r w:rsidRPr="0037329A">
        <w:rPr>
          <w:color w:val="000000"/>
          <w:lang w:val="en-US"/>
        </w:rPr>
        <w:t xml:space="preserve"> off PrEP</w:t>
      </w:r>
      <w:r w:rsidR="00F64DC5" w:rsidRPr="0037329A">
        <w:rPr>
          <w:color w:val="000000"/>
          <w:lang w:val="en-US"/>
        </w:rPr>
        <w:t xml:space="preserve">, as data shows </w:t>
      </w:r>
      <w:r w:rsidR="001F47FF" w:rsidRPr="0037329A">
        <w:rPr>
          <w:color w:val="000000"/>
          <w:lang w:val="en-US"/>
        </w:rPr>
        <w:t>~</w:t>
      </w:r>
      <w:r w:rsidRPr="0037329A">
        <w:rPr>
          <w:color w:val="000000"/>
          <w:lang w:val="en-US"/>
        </w:rPr>
        <w:t>3 years</w:t>
      </w:r>
      <w:r w:rsidR="00F64DC5" w:rsidRPr="0037329A">
        <w:rPr>
          <w:color w:val="000000"/>
          <w:lang w:val="en-US"/>
        </w:rPr>
        <w:t xml:space="preserve"> for the </w:t>
      </w:r>
      <w:r w:rsidR="001F47FF" w:rsidRPr="0037329A">
        <w:rPr>
          <w:color w:val="000000"/>
          <w:lang w:val="en-US"/>
        </w:rPr>
        <w:t xml:space="preserve">mean </w:t>
      </w:r>
      <w:r w:rsidR="00F64DC5" w:rsidRPr="0037329A">
        <w:rPr>
          <w:color w:val="000000"/>
          <w:lang w:val="en-US"/>
        </w:rPr>
        <w:t xml:space="preserve">time from HIV infection to diagnosis among MSM </w:t>
      </w:r>
      <w:r w:rsidRPr="0037329A">
        <w:rPr>
          <w:color w:val="000000"/>
          <w:lang w:val="en-US"/>
        </w:rPr>
        <w:t xml:space="preserve">before the introduction of PrEP (personal communication with VS). We further assumed that individuals have a fair perception of their infection </w:t>
      </w:r>
      <w:r w:rsidR="00F64DC5" w:rsidRPr="0037329A">
        <w:rPr>
          <w:color w:val="000000"/>
          <w:lang w:val="en-US"/>
        </w:rPr>
        <w:t xml:space="preserve">risk </w:t>
      </w:r>
      <w:r w:rsidRPr="0037329A">
        <w:rPr>
          <w:color w:val="000000"/>
          <w:lang w:val="en-US"/>
        </w:rPr>
        <w:t xml:space="preserve">when making decisions about PrEP use; the </w:t>
      </w:r>
      <w:r w:rsidR="00F64DC5" w:rsidRPr="0037329A">
        <w:rPr>
          <w:color w:val="000000"/>
          <w:lang w:val="en-US"/>
        </w:rPr>
        <w:t xml:space="preserve">infection </w:t>
      </w:r>
      <w:r w:rsidRPr="0037329A">
        <w:rPr>
          <w:color w:val="000000"/>
          <w:lang w:val="en-US"/>
        </w:rPr>
        <w:t xml:space="preserve">risk was determined by the force of HIV infection </w:t>
      </w:r>
      <w:r w:rsidR="00F64DC5" w:rsidRPr="0037329A">
        <w:rPr>
          <w:color w:val="000000"/>
          <w:lang w:val="en-US"/>
        </w:rPr>
        <w:t>of</w:t>
      </w:r>
      <w:r w:rsidRPr="0037329A">
        <w:rPr>
          <w:color w:val="000000"/>
          <w:lang w:val="en-US"/>
        </w:rPr>
        <w:t xml:space="preserve"> the epidemic model. </w:t>
      </w:r>
      <w:r w:rsidR="00F64DC5" w:rsidRPr="0037329A">
        <w:rPr>
          <w:color w:val="000000"/>
          <w:lang w:val="en-US"/>
        </w:rPr>
        <w:t xml:space="preserve">Furthermore, </w:t>
      </w:r>
      <w:r w:rsidRPr="0037329A">
        <w:rPr>
          <w:color w:val="000000"/>
          <w:lang w:val="en-US"/>
        </w:rPr>
        <w:t xml:space="preserve">MSM were assumed to drop condom use from 30% to 20% when adopting PrEP </w:t>
      </w:r>
      <w:r w:rsidRPr="0037329A">
        <w:rPr>
          <w:color w:val="000000"/>
        </w:rPr>
        <w:fldChar w:fldCharType="begin" w:fldLock="1"/>
      </w:r>
      <w:r w:rsidRPr="0037329A">
        <w:rPr>
          <w:color w:val="000000"/>
          <w:lang w:val="en-US"/>
        </w:rPr>
        <w:instrText xml:space="preserve">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w:instrText>
      </w:r>
      <w:r w:rsidRPr="0037329A">
        <w:rPr>
          <w:color w:val="000000"/>
        </w:rPr>
        <w:instrText>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w:instrText>
      </w:r>
      <w:r w:rsidRPr="0037329A">
        <w:rPr>
          <w:color w:val="000000"/>
          <w:lang w:val="en-US"/>
        </w:rPr>
        <w:instrText>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mendeley":{"formattedCitation":"[3]","plainTextFormattedCitation":"[3]","previouslyFormattedCitation":"[3]"},"properties":{"noteIndex":0},"schema":"https://github.com/citation-style-language/schema/raw/master/csl-citation.json"}</w:instrText>
      </w:r>
      <w:r w:rsidRPr="0037329A">
        <w:rPr>
          <w:color w:val="000000"/>
        </w:rPr>
        <w:fldChar w:fldCharType="separate"/>
      </w:r>
      <w:r w:rsidRPr="0037329A">
        <w:rPr>
          <w:noProof/>
          <w:color w:val="000000"/>
          <w:lang w:val="en-US"/>
        </w:rPr>
        <w:t>[3]</w:t>
      </w:r>
      <w:r w:rsidRPr="0037329A">
        <w:rPr>
          <w:color w:val="000000"/>
        </w:rPr>
        <w:fldChar w:fldCharType="end"/>
      </w:r>
      <w:r w:rsidRPr="0037329A">
        <w:rPr>
          <w:color w:val="000000"/>
          <w:lang w:val="en-US"/>
        </w:rPr>
        <w:t xml:space="preserve">, and </w:t>
      </w:r>
      <w:r w:rsidR="00F64DC5" w:rsidRPr="0037329A">
        <w:rPr>
          <w:color w:val="000000"/>
          <w:lang w:val="en-US"/>
        </w:rPr>
        <w:t>the</w:t>
      </w:r>
      <w:r w:rsidRPr="0037329A">
        <w:rPr>
          <w:color w:val="000000"/>
          <w:lang w:val="en-US"/>
        </w:rPr>
        <w:t xml:space="preserve"> condom effectiveness </w:t>
      </w:r>
      <w:r w:rsidR="00F64DC5" w:rsidRPr="0037329A">
        <w:rPr>
          <w:color w:val="000000"/>
          <w:lang w:val="en-US"/>
        </w:rPr>
        <w:t xml:space="preserve">was </w:t>
      </w:r>
      <w:r w:rsidRPr="0037329A">
        <w:rPr>
          <w:color w:val="000000"/>
          <w:lang w:val="en-US"/>
        </w:rPr>
        <w:t xml:space="preserve">58%–80% </w:t>
      </w:r>
      <w:r w:rsidRPr="0037329A">
        <w:rPr>
          <w:color w:val="000000"/>
        </w:rPr>
        <w:fldChar w:fldCharType="begin" w:fldLock="1"/>
      </w:r>
      <w:r w:rsidR="009D1D1F" w:rsidRPr="0037329A">
        <w:rPr>
          <w:color w:val="000000"/>
          <w:lang w:val="en-US"/>
        </w:rPr>
        <w:instrText>ADDIN CSL_CITATION {"citationItems":[{"id":"ITEM-1","itemData":{"DOI":"10.1097/QAI.0000000000000461","ISSN":"1525-4135","author":[{"dropping-particle":"","family":"Smith","given":"Dawn K.","non-dropping-particle":"","parse-names":false,"suffix":""},{"dropping-particle":"","family":"Herbst","given":"Jeffrey H.","non-dropping-particle":"","parse-names":false,"suffix":""},{"dropping-particle":"","family":"Zhang","given":"Xinjiang","non-dropping-particle":"","parse-names":false,"suffix":""},{"dropping-particle":"","family":"Rose","given":"Charles E.","non-dropping-particle":"","parse-names":false,"suffix":""}],"container-title":"JAIDS Journal of Acquired Immune Deficiency Syndromes","id":"ITEM-1","issue":"3","issued":{"date-parts":[["2015","3"]]},"page":"337-344","title":"Condom Effectiveness for HIV Prevention by Consistency of Use Among Men Who Have Sex With Men in the United States","type":"article-journal","volume":"68"},"uris":["http://www.mendeley.com/documents/?uuid=2e86adff-6813-4a19-8027-97c4d16fbcf5"]}],"mendeley":{"formattedCitation":"[27]","plainTextFormattedCitation":"[27]","previouslyFormattedCitation":"[27]"},"properties":{"noteIndex":0},"schema":"https://github.com/citation-style-language/schema/raw/master/csl-citation.json"}</w:instrText>
      </w:r>
      <w:r w:rsidRPr="0037329A">
        <w:rPr>
          <w:color w:val="000000"/>
        </w:rPr>
        <w:fldChar w:fldCharType="separate"/>
      </w:r>
      <w:r w:rsidR="004D29D6" w:rsidRPr="0037329A">
        <w:rPr>
          <w:noProof/>
          <w:color w:val="000000"/>
          <w:lang w:val="en-US"/>
        </w:rPr>
        <w:t>[27]</w:t>
      </w:r>
      <w:r w:rsidRPr="0037329A">
        <w:rPr>
          <w:color w:val="000000"/>
        </w:rPr>
        <w:fldChar w:fldCharType="end"/>
      </w:r>
      <w:r w:rsidRPr="0037329A">
        <w:rPr>
          <w:color w:val="000000"/>
          <w:lang w:val="en-US"/>
        </w:rPr>
        <w:t xml:space="preserve">. </w:t>
      </w:r>
      <w:r w:rsidR="00F64DC5" w:rsidRPr="0037329A">
        <w:rPr>
          <w:color w:val="000000"/>
          <w:lang w:val="en-US"/>
        </w:rPr>
        <w:t>S</w:t>
      </w:r>
      <w:r w:rsidRPr="0037329A">
        <w:rPr>
          <w:color w:val="000000"/>
          <w:lang w:val="en-US"/>
        </w:rPr>
        <w:t>ensitivity</w:t>
      </w:r>
      <w:r w:rsidR="00DB78F5" w:rsidRPr="0037329A">
        <w:rPr>
          <w:color w:val="000000"/>
          <w:lang w:val="en-US"/>
        </w:rPr>
        <w:t xml:space="preserve"> scenarios were explored </w:t>
      </w:r>
      <w:r w:rsidRPr="0037329A">
        <w:rPr>
          <w:color w:val="000000"/>
          <w:lang w:val="en-US"/>
        </w:rPr>
        <w:t xml:space="preserve">assuming that </w:t>
      </w:r>
      <w:proofErr w:type="spellStart"/>
      <w:r w:rsidRPr="0037329A">
        <w:rPr>
          <w:color w:val="000000"/>
          <w:lang w:val="en-US"/>
        </w:rPr>
        <w:t>i</w:t>
      </w:r>
      <w:proofErr w:type="spellEnd"/>
      <w:r w:rsidRPr="0037329A">
        <w:rPr>
          <w:color w:val="000000"/>
          <w:lang w:val="en-US"/>
        </w:rPr>
        <w:t>) MSM misperceive</w:t>
      </w:r>
      <w:r w:rsidR="00DB78F5" w:rsidRPr="0037329A">
        <w:rPr>
          <w:color w:val="000000"/>
          <w:lang w:val="en-US"/>
        </w:rPr>
        <w:t>d</w:t>
      </w:r>
      <w:r w:rsidRPr="0037329A">
        <w:rPr>
          <w:color w:val="000000"/>
          <w:lang w:val="en-US"/>
        </w:rPr>
        <w:t xml:space="preserve"> their risk of acquiring HIV, </w:t>
      </w:r>
      <w:r w:rsidR="00B46E62" w:rsidRPr="0037329A">
        <w:rPr>
          <w:color w:val="000000"/>
          <w:lang w:val="en-US"/>
        </w:rPr>
        <w:t xml:space="preserve">or </w:t>
      </w:r>
      <w:r w:rsidRPr="0037329A">
        <w:rPr>
          <w:color w:val="000000"/>
          <w:lang w:val="en-US"/>
        </w:rPr>
        <w:t>ii) MSM adopting PrEP completely drop</w:t>
      </w:r>
      <w:r w:rsidR="00DB78F5" w:rsidRPr="0037329A">
        <w:rPr>
          <w:color w:val="000000"/>
          <w:lang w:val="en-US"/>
        </w:rPr>
        <w:t>ped</w:t>
      </w:r>
      <w:r w:rsidRPr="0037329A">
        <w:rPr>
          <w:color w:val="000000"/>
          <w:lang w:val="en-US"/>
        </w:rPr>
        <w:t xml:space="preserve"> condom use </w:t>
      </w:r>
      <w:r w:rsidRPr="0037329A">
        <w:rPr>
          <w:color w:val="000000"/>
        </w:rPr>
        <w:fldChar w:fldCharType="begin" w:fldLock="1"/>
      </w:r>
      <w:r w:rsidR="009D1D1F" w:rsidRPr="0037329A">
        <w:rPr>
          <w:color w:val="000000"/>
          <w:lang w:val="en-US"/>
        </w:rPr>
        <w:instrText>ADDIN CSL_CITATION {"citationItems":[{"id":"ITEM-1","itemData":{"DOI":"10.1016/S2352-3018(18)30072-9","ISSN":"2352-3018","PMID":"29885813","abstract":"BackgroundPre-exposure prophylaxis (PrEP) has been rapidly rolled out in large, publicly funded implementation projects in Victoria and New South Wales, Australia. Using behavioural surveillance of gay and bisexual men, we analysed the uptake and effect of PrEP, particularly on condom use by gay and bisexual men not using PrEP.","author":[{"dropping-particle":"","family":"Holt","given":"Martin","non-dropping-particle":"","parse-names":false,"suffix":""},{"dropping-particle":"","family":"Lea","given":"Toby","non-dropping-particle":"","parse-names":false,"suffix":""},{"dropping-particle":"","family":"Mao","given":"Limin","non-dropping-particle":"","parse-names":false,"suffix":""},{"dropping-particle":"","family":"Kolstee","given":"Johann","non-dropping-particle":"","parse-names":false,"suffix":""},{"dropping-particle":"","family":"Zablotska","given":"Iryna","non-dropping-particle":"","parse-names":false,"suffix":""},{"dropping-particle":"","family":"Duck","given":"Tim","non-dropping-particle":"","parse-names":false,"suffix":""},{"dropping-particle":"","family":"Allan","given":"Brent","non-dropping-particle":"","parse-names":false,"suffix":""},{"dropping-particle":"","family":"W</w:instrText>
      </w:r>
      <w:r w:rsidR="009D1D1F" w:rsidRPr="0037329A">
        <w:rPr>
          <w:color w:val="000000"/>
        </w:rPr>
        <w:instrText>est","given":"Michael","non-dropping-particle":"","parse-names":false,"suffix":""},{"dropping-particle":"","family":"Lee","given":"Evelyn","non-dropping-particle":"","parse-names":false,"suffix":""},{"dropping-particle":"","family"</w:instrText>
      </w:r>
      <w:r w:rsidR="009D1D1F" w:rsidRPr="0037329A">
        <w:rPr>
          <w:color w:val="000000"/>
          <w:lang w:val="en-US"/>
        </w:rPr>
        <w:instrText>:"Hull","given":"Peter","non-dropping-particle":"","parse-names":false,"suffix":""},{"dropping-particle":"","family":"Grulich","given":"Andrew","non-dropping-particle":"","parse-names":false,"suffix":""},{"dropping-particle":"","family":"Wit","given":"John","non-dropping-particle":"De","parse-names":false,"suffix":""},{"dropping-particle":"","family":"Prestage","given":"Garrett","non-dropping-particle":"","parse-names":false,"suffix":""}],"container-title":"The Lancet HIV","id":"ITEM-1","issue":"18","issued":{"date-parts":[["2018"]]},"note":"Using PrEP : less condom use.\n\n&amp;quot;The rapid increase in PrEP use seems to have outweighed the rapid decrease in condom use in this early phase of PrEP implementation.\n\nHowever, it is too early to tell the long-term effect of increasing PrEP use (and decreasing condom use) on new HIV diagnoses in Victoria and New South Wales&amp;quot;","page":"1-9","publisher":"Elsevier Ltd","title":"Community-level changes in condom use and uptake of HIV pre-exposure prophylaxis by gay and bisexual men in Melbourne and Sydney, Australia: results of repeated behavioural surveillance in 2013-17","type":"article-journal","volume":"3018"},"uris":["http://www.mendeley.com/documents/?uuid=8bbbfb09-0792-44e9-beeb-4804faa457e9"]}],"mendeley":{"formattedCitation":"[28]","plainTextFormattedCitation":"[28]","previouslyFormattedCitation":"[28]"},"properties":{"noteIndex":0},"schema":"https://github.com/citation-style-language/schema/raw/master/csl-citation.json"}</w:instrText>
      </w:r>
      <w:r w:rsidRPr="0037329A">
        <w:rPr>
          <w:color w:val="000000"/>
        </w:rPr>
        <w:fldChar w:fldCharType="separate"/>
      </w:r>
      <w:r w:rsidR="004D29D6" w:rsidRPr="0037329A">
        <w:rPr>
          <w:noProof/>
          <w:color w:val="000000"/>
          <w:lang w:val="en-US"/>
        </w:rPr>
        <w:t>[28]</w:t>
      </w:r>
      <w:r w:rsidRPr="0037329A">
        <w:rPr>
          <w:color w:val="000000"/>
        </w:rPr>
        <w:fldChar w:fldCharType="end"/>
      </w:r>
      <w:r w:rsidRPr="0037329A">
        <w:rPr>
          <w:color w:val="000000"/>
          <w:lang w:val="en-US"/>
        </w:rPr>
        <w:t>, (</w:t>
      </w:r>
      <w:r w:rsidR="00E761C4" w:rsidRPr="0037329A">
        <w:rPr>
          <w:color w:val="000000"/>
          <w:lang w:val="en-US"/>
        </w:rPr>
        <w:t>SM</w:t>
      </w:r>
      <w:r w:rsidRPr="0037329A" w:rsidDel="005046C1">
        <w:rPr>
          <w:color w:val="000000"/>
          <w:lang w:val="en-US"/>
        </w:rPr>
        <w:t xml:space="preserve"> </w:t>
      </w:r>
      <w:r w:rsidR="00E761C4" w:rsidRPr="0037329A">
        <w:rPr>
          <w:color w:val="000000"/>
          <w:lang w:val="en-US"/>
        </w:rPr>
        <w:t>S</w:t>
      </w:r>
      <w:r w:rsidRPr="0037329A">
        <w:rPr>
          <w:color w:val="000000"/>
          <w:lang w:val="en-US"/>
        </w:rPr>
        <w:t xml:space="preserve">ection 3). </w:t>
      </w:r>
      <w:r w:rsidR="0021358B" w:rsidRPr="0037329A">
        <w:rPr>
          <w:b/>
          <w:color w:val="000000"/>
          <w:sz w:val="28"/>
          <w:lang w:val="en-US"/>
        </w:rPr>
        <w:br w:type="page"/>
      </w:r>
    </w:p>
    <w:p w14:paraId="08194303" w14:textId="0960C0AF" w:rsidR="0040109F" w:rsidRPr="0037329A" w:rsidRDefault="0040109F" w:rsidP="00486527">
      <w:pPr>
        <w:spacing w:line="480" w:lineRule="auto"/>
        <w:rPr>
          <w:b/>
          <w:color w:val="000000"/>
          <w:sz w:val="28"/>
          <w:lang w:val="en-US"/>
        </w:rPr>
      </w:pPr>
      <w:r w:rsidRPr="0037329A">
        <w:rPr>
          <w:b/>
          <w:color w:val="000000"/>
          <w:sz w:val="28"/>
          <w:lang w:val="en-US"/>
        </w:rPr>
        <w:lastRenderedPageBreak/>
        <w:t>R</w:t>
      </w:r>
      <w:r w:rsidR="00971F35" w:rsidRPr="0037329A">
        <w:rPr>
          <w:b/>
          <w:color w:val="000000"/>
          <w:sz w:val="28"/>
          <w:lang w:val="en-US"/>
        </w:rPr>
        <w:t>esults</w:t>
      </w:r>
    </w:p>
    <w:p w14:paraId="4C2C922C" w14:textId="71FCDA0A" w:rsidR="0040109F" w:rsidRPr="0037329A" w:rsidRDefault="00263352"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A</w:t>
      </w:r>
      <w:r w:rsidR="0040109F" w:rsidRPr="0037329A">
        <w:rPr>
          <w:color w:val="000000"/>
          <w:lang w:val="en-US"/>
        </w:rPr>
        <w:t xml:space="preserve">bout 500 parameter sets </w:t>
      </w:r>
      <w:r w:rsidR="00E07CFF" w:rsidRPr="0037329A">
        <w:rPr>
          <w:color w:val="000000"/>
          <w:lang w:val="en-US"/>
        </w:rPr>
        <w:t>calibrat</w:t>
      </w:r>
      <w:r w:rsidRPr="0037329A">
        <w:rPr>
          <w:color w:val="000000"/>
          <w:lang w:val="en-US"/>
        </w:rPr>
        <w:t>ed</w:t>
      </w:r>
      <w:r w:rsidR="00E07CFF" w:rsidRPr="0037329A">
        <w:rPr>
          <w:color w:val="000000"/>
          <w:lang w:val="en-US"/>
        </w:rPr>
        <w:t xml:space="preserve"> our epidemic model </w:t>
      </w:r>
      <w:r w:rsidR="0040109F" w:rsidRPr="0037329A">
        <w:rPr>
          <w:color w:val="000000"/>
          <w:lang w:val="en-US"/>
        </w:rPr>
        <w:t>to the HIV epidemiology among MSM in the Paris region</w:t>
      </w:r>
      <w:r w:rsidR="00DB78F5" w:rsidRPr="0037329A">
        <w:rPr>
          <w:color w:val="000000"/>
          <w:lang w:val="en-US"/>
        </w:rPr>
        <w:t>,</w:t>
      </w:r>
      <w:r w:rsidR="0040109F" w:rsidRPr="0037329A">
        <w:rPr>
          <w:color w:val="000000"/>
          <w:lang w:val="en-US"/>
        </w:rPr>
        <w:t xml:space="preserve"> before the introduction of PrEP: </w:t>
      </w:r>
      <w:r w:rsidR="00DB78F5" w:rsidRPr="0037329A">
        <w:rPr>
          <w:color w:val="000000"/>
          <w:lang w:val="en-US"/>
        </w:rPr>
        <w:t xml:space="preserve">total </w:t>
      </w:r>
      <w:r w:rsidR="0040109F" w:rsidRPr="0037329A">
        <w:rPr>
          <w:color w:val="000000"/>
          <w:lang w:val="en-US"/>
        </w:rPr>
        <w:t>yearly mean incidence was 1.3</w:t>
      </w:r>
      <w:r w:rsidR="007C58FB" w:rsidRPr="0037329A">
        <w:rPr>
          <w:color w:val="000000"/>
          <w:lang w:val="en-US"/>
        </w:rPr>
        <w:t>%</w:t>
      </w:r>
      <w:r w:rsidR="0040109F" w:rsidRPr="0037329A">
        <w:rPr>
          <w:color w:val="000000"/>
          <w:lang w:val="en-US"/>
        </w:rPr>
        <w:t>, prevalence was 17</w:t>
      </w:r>
      <w:r w:rsidR="007C58FB" w:rsidRPr="0037329A">
        <w:rPr>
          <w:color w:val="000000"/>
          <w:lang w:val="en-US"/>
        </w:rPr>
        <w:t>%</w:t>
      </w:r>
      <w:r w:rsidR="0040109F" w:rsidRPr="0037329A">
        <w:rPr>
          <w:color w:val="000000"/>
          <w:lang w:val="en-US"/>
        </w:rPr>
        <w:t>, and 17</w:t>
      </w:r>
      <w:r w:rsidR="007C58FB" w:rsidRPr="0037329A">
        <w:rPr>
          <w:color w:val="000000"/>
          <w:lang w:val="en-US"/>
        </w:rPr>
        <w:t>%</w:t>
      </w:r>
      <w:r w:rsidR="0040109F" w:rsidRPr="0037329A">
        <w:rPr>
          <w:color w:val="000000"/>
          <w:lang w:val="en-US"/>
        </w:rPr>
        <w:t xml:space="preserve"> of </w:t>
      </w:r>
      <w:r w:rsidR="00890191" w:rsidRPr="0037329A">
        <w:rPr>
          <w:color w:val="000000"/>
          <w:lang w:val="en-US"/>
        </w:rPr>
        <w:t xml:space="preserve">the </w:t>
      </w:r>
      <w:r w:rsidR="0040109F" w:rsidRPr="0037329A">
        <w:rPr>
          <w:color w:val="000000"/>
          <w:lang w:val="en-US"/>
        </w:rPr>
        <w:t xml:space="preserve">MSM living with HIV were </w:t>
      </w:r>
      <w:r w:rsidR="0015601C" w:rsidRPr="0037329A">
        <w:rPr>
          <w:color w:val="000000"/>
          <w:lang w:val="en-US"/>
        </w:rPr>
        <w:t>undiagnosed</w:t>
      </w:r>
      <w:r w:rsidR="005046C1" w:rsidRPr="0037329A" w:rsidDel="005046C1">
        <w:rPr>
          <w:color w:val="000000"/>
          <w:lang w:val="en-US"/>
        </w:rPr>
        <w:t xml:space="preserve"> </w:t>
      </w:r>
      <w:r w:rsidR="008A62C6" w:rsidRPr="0037329A">
        <w:rPr>
          <w:color w:val="000000"/>
          <w:lang w:val="en-US"/>
        </w:rPr>
        <w:t>(</w:t>
      </w:r>
      <w:r w:rsidR="001B6EC9" w:rsidRPr="0037329A">
        <w:rPr>
          <w:color w:val="000000"/>
          <w:lang w:val="en-US"/>
        </w:rPr>
        <w:t>Table</w:t>
      </w:r>
      <w:r w:rsidR="0029313F" w:rsidRPr="0037329A">
        <w:rPr>
          <w:color w:val="000000"/>
          <w:lang w:val="en-US"/>
        </w:rPr>
        <w:t xml:space="preserve"> </w:t>
      </w:r>
      <w:r w:rsidR="0040109F" w:rsidRPr="0037329A">
        <w:rPr>
          <w:color w:val="000000"/>
          <w:lang w:val="en-US"/>
        </w:rPr>
        <w:t>S</w:t>
      </w:r>
      <w:r w:rsidR="002B0BDF" w:rsidRPr="0037329A">
        <w:rPr>
          <w:color w:val="000000"/>
          <w:lang w:val="en-US"/>
        </w:rPr>
        <w:t>3</w:t>
      </w:r>
      <w:r w:rsidR="008A62C6" w:rsidRPr="0037329A">
        <w:rPr>
          <w:color w:val="000000"/>
          <w:lang w:val="en-US"/>
        </w:rPr>
        <w:t>)</w:t>
      </w:r>
      <w:r w:rsidR="0040109F" w:rsidRPr="0037329A">
        <w:rPr>
          <w:color w:val="000000"/>
          <w:lang w:val="en-US"/>
        </w:rPr>
        <w:t xml:space="preserve">. The mean number of MSM was </w:t>
      </w:r>
      <w:r w:rsidR="00F93AF5" w:rsidRPr="0037329A">
        <w:rPr>
          <w:color w:val="000000"/>
          <w:lang w:val="en-US"/>
        </w:rPr>
        <w:t>~</w:t>
      </w:r>
      <w:r w:rsidR="0040109F" w:rsidRPr="0037329A">
        <w:rPr>
          <w:color w:val="000000"/>
          <w:lang w:val="en-US"/>
        </w:rPr>
        <w:t>111</w:t>
      </w:r>
      <w:r w:rsidR="00FE3675" w:rsidRPr="0037329A">
        <w:rPr>
          <w:color w:val="000000"/>
          <w:lang w:val="en-US"/>
        </w:rPr>
        <w:t>,</w:t>
      </w:r>
      <w:r w:rsidR="0040109F" w:rsidRPr="0037329A">
        <w:rPr>
          <w:color w:val="000000"/>
          <w:lang w:val="en-US"/>
        </w:rPr>
        <w:t>000, of which 13</w:t>
      </w:r>
      <w:r w:rsidR="007C58FB" w:rsidRPr="0037329A">
        <w:rPr>
          <w:color w:val="000000"/>
          <w:lang w:val="en-US"/>
        </w:rPr>
        <w:t>%</w:t>
      </w:r>
      <w:r w:rsidR="0040109F" w:rsidRPr="0037329A">
        <w:rPr>
          <w:color w:val="000000"/>
          <w:lang w:val="en-US"/>
        </w:rPr>
        <w:t xml:space="preserve"> (i.e., </w:t>
      </w:r>
      <w:r w:rsidR="00F93AF5" w:rsidRPr="0037329A">
        <w:rPr>
          <w:color w:val="000000"/>
          <w:lang w:val="en-US"/>
        </w:rPr>
        <w:t>~</w:t>
      </w:r>
      <w:r w:rsidR="0040109F" w:rsidRPr="0037329A">
        <w:rPr>
          <w:color w:val="000000"/>
          <w:lang w:val="en-US"/>
        </w:rPr>
        <w:t>14</w:t>
      </w:r>
      <w:r w:rsidR="00FE3675" w:rsidRPr="0037329A">
        <w:rPr>
          <w:color w:val="000000"/>
          <w:lang w:val="en-US"/>
        </w:rPr>
        <w:t>,</w:t>
      </w:r>
      <w:r w:rsidR="0040109F" w:rsidRPr="0037329A">
        <w:rPr>
          <w:color w:val="000000"/>
          <w:lang w:val="en-US"/>
        </w:rPr>
        <w:t>200) were at high risk of infection and eligible for PrEP. Yearly incidence for high-risk MSM was 7</w:t>
      </w:r>
      <w:r w:rsidR="007C58FB" w:rsidRPr="0037329A">
        <w:rPr>
          <w:color w:val="000000"/>
          <w:lang w:val="en-US"/>
        </w:rPr>
        <w:t>%</w:t>
      </w:r>
      <w:r w:rsidR="0040109F" w:rsidRPr="0037329A">
        <w:rPr>
          <w:color w:val="000000"/>
          <w:lang w:val="en-US"/>
        </w:rPr>
        <w:t xml:space="preserve">. </w:t>
      </w:r>
      <w:r w:rsidR="00E506A7" w:rsidRPr="0037329A">
        <w:rPr>
          <w:color w:val="000000"/>
          <w:lang w:val="en-US"/>
        </w:rPr>
        <w:t xml:space="preserve">The model </w:t>
      </w:r>
      <w:r w:rsidR="00CF596F" w:rsidRPr="0037329A">
        <w:rPr>
          <w:color w:val="000000"/>
          <w:lang w:val="en-US"/>
        </w:rPr>
        <w:t>parameters</w:t>
      </w:r>
      <w:r w:rsidR="00E506A7" w:rsidRPr="0037329A">
        <w:rPr>
          <w:color w:val="000000"/>
          <w:lang w:val="en-US"/>
        </w:rPr>
        <w:t xml:space="preserve"> impl</w:t>
      </w:r>
      <w:r w:rsidR="00DB78F5" w:rsidRPr="0037329A">
        <w:rPr>
          <w:color w:val="000000"/>
          <w:lang w:val="en-US"/>
        </w:rPr>
        <w:t>ied</w:t>
      </w:r>
      <w:r w:rsidR="00E506A7" w:rsidRPr="0037329A">
        <w:rPr>
          <w:color w:val="000000"/>
          <w:lang w:val="en-US"/>
        </w:rPr>
        <w:t xml:space="preserve"> that the PrEP rollout ha</w:t>
      </w:r>
      <w:r w:rsidR="00DB78F5" w:rsidRPr="0037329A">
        <w:rPr>
          <w:color w:val="000000"/>
          <w:lang w:val="en-US"/>
        </w:rPr>
        <w:t>d</w:t>
      </w:r>
      <w:r w:rsidR="00E506A7" w:rsidRPr="0037329A">
        <w:rPr>
          <w:color w:val="000000"/>
          <w:lang w:val="en-US"/>
        </w:rPr>
        <w:t xml:space="preserve"> two effects: first, it offer</w:t>
      </w:r>
      <w:r w:rsidR="00DB78F5" w:rsidRPr="0037329A">
        <w:rPr>
          <w:color w:val="000000"/>
          <w:lang w:val="en-US"/>
        </w:rPr>
        <w:t>ed</w:t>
      </w:r>
      <w:r w:rsidR="00E506A7" w:rsidRPr="0037329A">
        <w:rPr>
          <w:color w:val="000000"/>
          <w:lang w:val="en-US"/>
        </w:rPr>
        <w:t xml:space="preserve"> the prevention benefits of the regimen, and, second, it </w:t>
      </w:r>
      <w:r w:rsidR="00DB78F5" w:rsidRPr="0037329A">
        <w:rPr>
          <w:color w:val="000000"/>
          <w:lang w:val="en-US"/>
        </w:rPr>
        <w:t>behaved</w:t>
      </w:r>
      <w:r w:rsidR="00E506A7" w:rsidRPr="0037329A">
        <w:rPr>
          <w:color w:val="000000"/>
          <w:lang w:val="en-US"/>
        </w:rPr>
        <w:t xml:space="preserve"> as a test-and-treat strategy </w:t>
      </w:r>
      <w:r w:rsidR="00E506A7" w:rsidRPr="0037329A">
        <w:rPr>
          <w:color w:val="000000"/>
        </w:rPr>
        <w:fldChar w:fldCharType="begin" w:fldLock="1"/>
      </w:r>
      <w:r w:rsidR="009D1D1F" w:rsidRPr="0037329A">
        <w:rPr>
          <w:color w:val="000000"/>
          <w:lang w:val="en-US"/>
        </w:rPr>
        <w:instrText>ADDIN CSL_CITATION {"citationItems":[{"id":"ITEM-1","itemData":{"DOI":"10.1073/pnas.1301801110","PMID":"24009342","author":[{"dropping-particle":"","family":"Kretzschmar","given":"Mirjam E","non-dropping-particle":"","parse-names":false,"suffix":""},{"dropping-particle":"","family":"Loeff","given":"Maarten F","non-dropping-particle":"van der","parse-names":false,"suffix":""},{"dropping-particle":"","family":"Birrell","given":"Paul J","non-dropping-particle":"","parse-names":false,"suffix":""},{"dropping-particle":"","family":"Angelis","given":"Daniela","non-dropping-particle":"De","parse-names":false,"suffix":""},{"dropping-particle":"","family":"Coutinho","given":"Roel A","non-dropping-particle":"","parse-names":false,"suffix":""}],"container-title":"Proc Natl Acad Sci U S A","id":"ITEM-1","issue":"39","issued":{"date-parts":[["2013","9"]]},"page":"15538-15543","title":"Prospects of elimination of HIV with test-and-treat strategy","type":"article-journal","volume":"110"},"uris":["http://www.mendeley.com/documents/?uuid=2685830c-6ea6-44fa-b2cd-47dbecf74559"]},{"id":"ITEM-2","itemData":{"author":[{"dropping-particle":"","family":"WHO","given":"","non-dropping-particle":"","parse-names":false,"suffix":""}],"id":"ITEM-2","issued":{"date-parts":[["2016"]]},"note":"URL: https://www.who.int /hiv/pub/progressreports/2016-progress-report/en/ [Website accessed on June 20, 2020]","title":"Prevent HIV, test and treat all","type":"article"},"uris":["http://www.mendeley.com/documents/?uuid=ec6820c3-f4cf-4dda-a91b-939fe0dd85a3"]}],"mendeley":{"formattedCitation":"[29,30]","plainTextFormattedCitation":"[29,30]","previouslyFormattedCitation":"[29,30]"},"properties":{"noteIndex":0},"schema":"https://github.com/citation-style-language/schema/raw/master/csl-citation.json"}</w:instrText>
      </w:r>
      <w:r w:rsidR="00E506A7" w:rsidRPr="0037329A">
        <w:rPr>
          <w:color w:val="000000"/>
        </w:rPr>
        <w:fldChar w:fldCharType="separate"/>
      </w:r>
      <w:r w:rsidR="004D29D6" w:rsidRPr="0037329A">
        <w:rPr>
          <w:noProof/>
          <w:color w:val="000000"/>
          <w:lang w:val="en-US"/>
        </w:rPr>
        <w:t>[29,30]</w:t>
      </w:r>
      <w:r w:rsidR="00E506A7" w:rsidRPr="0037329A">
        <w:rPr>
          <w:color w:val="000000"/>
        </w:rPr>
        <w:fldChar w:fldCharType="end"/>
      </w:r>
      <w:r w:rsidRPr="0037329A">
        <w:rPr>
          <w:color w:val="000000"/>
          <w:lang w:val="en-US"/>
        </w:rPr>
        <w:t>,</w:t>
      </w:r>
      <w:r w:rsidR="00E506A7" w:rsidRPr="0037329A">
        <w:rPr>
          <w:color w:val="000000"/>
          <w:lang w:val="en-US"/>
        </w:rPr>
        <w:t xml:space="preserve"> </w:t>
      </w:r>
      <w:r w:rsidR="004F6CB7" w:rsidRPr="0037329A">
        <w:rPr>
          <w:color w:val="000000"/>
          <w:lang w:val="en-US"/>
        </w:rPr>
        <w:t>imposing a</w:t>
      </w:r>
      <w:r w:rsidR="00E506A7" w:rsidRPr="0037329A">
        <w:rPr>
          <w:color w:val="000000"/>
          <w:lang w:val="en-US"/>
        </w:rPr>
        <w:t xml:space="preserve"> major change in HIV testing practice</w:t>
      </w:r>
      <w:r w:rsidR="00EE46FE" w:rsidRPr="0037329A">
        <w:rPr>
          <w:color w:val="000000"/>
          <w:lang w:val="en-US"/>
        </w:rPr>
        <w:t xml:space="preserve"> (</w:t>
      </w:r>
      <w:r w:rsidR="00F3309C" w:rsidRPr="0037329A">
        <w:rPr>
          <w:color w:val="000000"/>
          <w:lang w:val="en-US"/>
        </w:rPr>
        <w:t>SM</w:t>
      </w:r>
      <w:r w:rsidR="000E1581" w:rsidRPr="0037329A">
        <w:rPr>
          <w:color w:val="000000"/>
          <w:lang w:val="en-US"/>
        </w:rPr>
        <w:t xml:space="preserve"> Section</w:t>
      </w:r>
      <w:r w:rsidR="00E506A7" w:rsidRPr="0037329A">
        <w:rPr>
          <w:color w:val="000000"/>
          <w:lang w:val="en-US"/>
        </w:rPr>
        <w:t xml:space="preserve"> 3.1 and Figure S3</w:t>
      </w:r>
      <w:r w:rsidR="00EE46FE" w:rsidRPr="0037329A">
        <w:rPr>
          <w:color w:val="000000"/>
          <w:lang w:val="en-US"/>
        </w:rPr>
        <w:t>)</w:t>
      </w:r>
      <w:r w:rsidR="00E506A7" w:rsidRPr="0037329A">
        <w:rPr>
          <w:color w:val="000000"/>
          <w:lang w:val="en-US"/>
        </w:rPr>
        <w:t xml:space="preserve">. </w:t>
      </w:r>
    </w:p>
    <w:p w14:paraId="7749F0A7"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6AA21F31" w14:textId="07B247A3"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color w:val="000000"/>
          <w:lang w:val="en-US"/>
        </w:rPr>
        <w:t xml:space="preserve">The voluntary PrEP coverage if individuals perceived correctly HIV </w:t>
      </w:r>
      <w:r w:rsidR="00996990" w:rsidRPr="0037329A">
        <w:rPr>
          <w:b/>
          <w:color w:val="000000"/>
          <w:lang w:val="en-US"/>
        </w:rPr>
        <w:t xml:space="preserve">infection </w:t>
      </w:r>
      <w:r w:rsidRPr="0037329A">
        <w:rPr>
          <w:b/>
          <w:color w:val="000000"/>
          <w:lang w:val="en-US"/>
        </w:rPr>
        <w:t>risk</w:t>
      </w:r>
    </w:p>
    <w:p w14:paraId="689383A0" w14:textId="342FB643"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37329A">
        <w:rPr>
          <w:color w:val="000000"/>
          <w:lang w:val="en-US"/>
        </w:rPr>
        <w:t xml:space="preserve">We first </w:t>
      </w:r>
      <w:r w:rsidR="0085024A" w:rsidRPr="0037329A">
        <w:rPr>
          <w:color w:val="000000"/>
          <w:lang w:val="en-US"/>
        </w:rPr>
        <w:t>investigated</w:t>
      </w:r>
      <w:r w:rsidRPr="0037329A">
        <w:rPr>
          <w:color w:val="000000"/>
          <w:lang w:val="en-US"/>
        </w:rPr>
        <w:t xml:space="preserve"> a typical parameter set calibrating our model</w:t>
      </w:r>
      <w:r w:rsidR="002B0BDF" w:rsidRPr="0037329A">
        <w:rPr>
          <w:color w:val="000000"/>
          <w:lang w:val="en-US"/>
        </w:rPr>
        <w:t xml:space="preserve">; </w:t>
      </w:r>
      <w:r w:rsidR="003776D2" w:rsidRPr="0037329A">
        <w:rPr>
          <w:color w:val="000000"/>
          <w:lang w:val="en-US"/>
        </w:rPr>
        <w:t>Table S</w:t>
      </w:r>
      <w:r w:rsidR="00FC559F" w:rsidRPr="0037329A">
        <w:rPr>
          <w:color w:val="000000"/>
          <w:lang w:val="en-US"/>
        </w:rPr>
        <w:t>2.</w:t>
      </w:r>
      <w:r w:rsidRPr="0037329A">
        <w:rPr>
          <w:color w:val="000000"/>
          <w:lang w:val="en-US"/>
        </w:rPr>
        <w:t xml:space="preserve"> The PrEP coverage starts at zero, before introducing PrEP, and then</w:t>
      </w:r>
      <w:r w:rsidR="006B564D" w:rsidRPr="0037329A">
        <w:rPr>
          <w:color w:val="000000"/>
          <w:lang w:val="en-US"/>
        </w:rPr>
        <w:t>, in the long term,</w:t>
      </w:r>
      <w:r w:rsidRPr="0037329A">
        <w:rPr>
          <w:color w:val="000000"/>
          <w:lang w:val="en-US"/>
        </w:rPr>
        <w:t xml:space="preserve"> reaches an </w:t>
      </w:r>
      <w:r w:rsidR="0085024A" w:rsidRPr="0037329A">
        <w:rPr>
          <w:color w:val="000000"/>
          <w:lang w:val="en-US"/>
        </w:rPr>
        <w:t>equilibrium</w:t>
      </w:r>
      <w:r w:rsidRPr="0037329A">
        <w:rPr>
          <w:color w:val="000000"/>
          <w:lang w:val="en-US"/>
        </w:rPr>
        <w:t xml:space="preserve"> </w:t>
      </w:r>
      <w:r w:rsidR="00280620" w:rsidRPr="0037329A">
        <w:rPr>
          <w:color w:val="000000"/>
          <w:lang w:val="en-US"/>
        </w:rPr>
        <w:t xml:space="preserve">value </w:t>
      </w:r>
      <w:r w:rsidRPr="0037329A">
        <w:rPr>
          <w:color w:val="000000"/>
          <w:lang w:val="en-US"/>
        </w:rPr>
        <w:t xml:space="preserve">where the expected cost of adopting PrEP is minimum. The final value reached depends on HIV parameters of the epidemic before the introduction of PrEP, the PrEP effectiveness, </w:t>
      </w:r>
      <m:oMath>
        <m:r>
          <w:rPr>
            <w:rFonts w:ascii="Cambria Math" w:hAnsi="Cambria Math"/>
            <w:color w:val="000000"/>
          </w:rPr>
          <m:t>ε</m:t>
        </m:r>
      </m:oMath>
      <w:r w:rsidRPr="0037329A">
        <w:rPr>
          <w:color w:val="000000"/>
          <w:lang w:val="en-US"/>
        </w:rPr>
        <w:t xml:space="preserve">, and the perceived relative cost of PrEP versus ART, </w:t>
      </w:r>
      <m:oMath>
        <m:r>
          <w:rPr>
            <w:rFonts w:ascii="Cambria Math" w:hAnsi="Cambria Math"/>
            <w:color w:val="000000"/>
          </w:rPr>
          <m:t>r</m:t>
        </m:r>
      </m:oMath>
      <w:r w:rsidRPr="0037329A">
        <w:rPr>
          <w:color w:val="000000"/>
          <w:lang w:val="en-US"/>
        </w:rPr>
        <w:t xml:space="preserve">. </w:t>
      </w:r>
      <w:r w:rsidR="00954525" w:rsidRPr="0037329A">
        <w:rPr>
          <w:color w:val="000000"/>
          <w:lang w:val="en-US"/>
        </w:rPr>
        <w:t>Figure</w:t>
      </w:r>
      <w:r w:rsidR="0029313F" w:rsidRPr="0037329A">
        <w:rPr>
          <w:color w:val="000000"/>
          <w:lang w:val="en-US"/>
        </w:rPr>
        <w:t xml:space="preserve"> 1</w:t>
      </w:r>
      <w:r w:rsidRPr="0037329A">
        <w:rPr>
          <w:color w:val="000000"/>
          <w:lang w:val="en-US"/>
        </w:rPr>
        <w:t xml:space="preserve">A shows the voluntary PrEP coverage reached among high-risk MSM,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m:t>
        </m:r>
        <m:r>
          <w:rPr>
            <w:rFonts w:ascii="Cambria Math" w:hAnsi="Cambria Math"/>
            <w:color w:val="000000"/>
          </w:rPr>
          <m:t>r</m:t>
        </m:r>
        <m:r>
          <w:rPr>
            <w:rFonts w:ascii="Cambria Math" w:hAnsi="Cambria Math"/>
            <w:color w:val="000000"/>
            <w:lang w:val="en-US"/>
          </w:rPr>
          <m:t>)</m:t>
        </m:r>
      </m:oMath>
      <w:r w:rsidRPr="0037329A">
        <w:rPr>
          <w:color w:val="000000"/>
          <w:lang w:val="en-US"/>
        </w:rPr>
        <w:t xml:space="preserve">. </w:t>
      </w:r>
      <w:r w:rsidR="00954525" w:rsidRPr="0037329A">
        <w:rPr>
          <w:color w:val="000000"/>
          <w:lang w:val="en-US"/>
        </w:rPr>
        <w:t>Figure</w:t>
      </w:r>
      <w:r w:rsidR="0029313F" w:rsidRPr="0037329A">
        <w:rPr>
          <w:color w:val="000000"/>
          <w:lang w:val="en-US"/>
        </w:rPr>
        <w:t xml:space="preserve"> 1</w:t>
      </w:r>
      <w:r w:rsidRPr="0037329A">
        <w:rPr>
          <w:color w:val="000000"/>
          <w:lang w:val="en-US"/>
        </w:rPr>
        <w:t xml:space="preserve">B shows the corresponding relative reduction in HIV incidence in the MSM community. </w:t>
      </w:r>
      <w:proofErr w:type="spellStart"/>
      <w:r w:rsidR="0025795D" w:rsidRPr="0037329A">
        <w:rPr>
          <w:color w:val="000000"/>
        </w:rPr>
        <w:t>Each</w:t>
      </w:r>
      <w:proofErr w:type="spellEnd"/>
      <w:r w:rsidR="0025795D" w:rsidRPr="0037329A">
        <w:rPr>
          <w:color w:val="000000"/>
        </w:rPr>
        <w:t xml:space="preserve"> </w:t>
      </w:r>
      <w:r w:rsidR="00280620" w:rsidRPr="0037329A">
        <w:rPr>
          <w:color w:val="000000"/>
        </w:rPr>
        <w:t xml:space="preserve">of </w:t>
      </w:r>
      <w:proofErr w:type="spellStart"/>
      <w:r w:rsidR="00280620" w:rsidRPr="0037329A">
        <w:rPr>
          <w:color w:val="000000"/>
        </w:rPr>
        <w:t>these</w:t>
      </w:r>
      <w:proofErr w:type="spellEnd"/>
      <w:r w:rsidR="00280620" w:rsidRPr="0037329A">
        <w:rPr>
          <w:color w:val="000000"/>
        </w:rPr>
        <w:t xml:space="preserve"> </w:t>
      </w:r>
      <w:proofErr w:type="spellStart"/>
      <w:r w:rsidR="00280620" w:rsidRPr="0037329A">
        <w:rPr>
          <w:color w:val="000000"/>
        </w:rPr>
        <w:t>two</w:t>
      </w:r>
      <w:proofErr w:type="spellEnd"/>
      <w:r w:rsidR="00280620" w:rsidRPr="0037329A">
        <w:rPr>
          <w:color w:val="000000"/>
        </w:rPr>
        <w:t xml:space="preserve"> </w:t>
      </w:r>
      <w:r w:rsidR="0025795D" w:rsidRPr="0037329A">
        <w:rPr>
          <w:color w:val="000000"/>
        </w:rPr>
        <w:t>figure</w:t>
      </w:r>
      <w:r w:rsidR="00280620" w:rsidRPr="0037329A">
        <w:rPr>
          <w:color w:val="000000"/>
        </w:rPr>
        <w:t>s</w:t>
      </w:r>
      <w:r w:rsidR="0025795D" w:rsidRPr="0037329A">
        <w:rPr>
          <w:color w:val="000000"/>
        </w:rPr>
        <w:t xml:space="preserve"> shows</w:t>
      </w:r>
      <w:r w:rsidRPr="0037329A">
        <w:rPr>
          <w:color w:val="000000"/>
        </w:rPr>
        <w:t xml:space="preserve"> </w:t>
      </w:r>
      <w:proofErr w:type="spellStart"/>
      <w:r w:rsidRPr="0037329A">
        <w:rPr>
          <w:color w:val="000000"/>
        </w:rPr>
        <w:t>three</w:t>
      </w:r>
      <w:proofErr w:type="spellEnd"/>
      <w:r w:rsidRPr="0037329A">
        <w:rPr>
          <w:color w:val="000000"/>
        </w:rPr>
        <w:t xml:space="preserve"> </w:t>
      </w:r>
      <w:proofErr w:type="spellStart"/>
      <w:r w:rsidRPr="0037329A">
        <w:rPr>
          <w:color w:val="000000"/>
        </w:rPr>
        <w:t>regions</w:t>
      </w:r>
      <w:proofErr w:type="spellEnd"/>
      <w:r w:rsidRPr="0037329A">
        <w:rPr>
          <w:color w:val="000000"/>
        </w:rPr>
        <w:t>:</w:t>
      </w:r>
    </w:p>
    <w:p w14:paraId="3016EFC6" w14:textId="6D8FC848" w:rsidR="0040109F" w:rsidRPr="0037329A" w:rsidRDefault="0040109F" w:rsidP="00486527">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37329A">
        <w:rPr>
          <w:rFonts w:ascii="Times New Roman" w:hAnsi="Times New Roman" w:cs="Times New Roman"/>
          <w:color w:val="000000"/>
          <w:lang w:val="en-US"/>
        </w:rPr>
        <w:t>R</w:t>
      </w:r>
      <w:r w:rsidR="003F76E5" w:rsidRPr="0037329A">
        <w:rPr>
          <w:rFonts w:ascii="Times New Roman" w:hAnsi="Times New Roman" w:cs="Times New Roman"/>
          <w:color w:val="000000"/>
          <w:lang w:val="en-US"/>
        </w:rPr>
        <w:t>egion I</w:t>
      </w:r>
      <w:r w:rsidRPr="0037329A">
        <w:rPr>
          <w:rFonts w:ascii="Times New Roman" w:hAnsi="Times New Roman" w:cs="Times New Roman"/>
          <w:color w:val="000000"/>
          <w:lang w:val="en-US"/>
        </w:rPr>
        <w:t>II, where no high-risk MSM adopts PrEP</w:t>
      </w:r>
      <w:r w:rsidR="008C6C79" w:rsidRPr="0037329A">
        <w:rPr>
          <w:rFonts w:ascii="Times New Roman" w:hAnsi="Times New Roman" w:cs="Times New Roman"/>
          <w:color w:val="000000"/>
          <w:lang w:val="en-US"/>
        </w:rPr>
        <w:t>,</w:t>
      </w:r>
      <w:r w:rsidRPr="0037329A">
        <w:rPr>
          <w:rFonts w:ascii="Times New Roman" w:hAnsi="Times New Roman" w:cs="Times New Roman"/>
          <w:color w:val="000000"/>
          <w:lang w:val="en-US"/>
        </w:rPr>
        <w:t xml:space="preserve"> because the </w:t>
      </w:r>
      <w:r w:rsidR="0025795D" w:rsidRPr="0037329A">
        <w:rPr>
          <w:rFonts w:ascii="Times New Roman" w:hAnsi="Times New Roman" w:cs="Times New Roman"/>
          <w:color w:val="000000"/>
          <w:lang w:val="en-US"/>
        </w:rPr>
        <w:t xml:space="preserve">perceived </w:t>
      </w:r>
      <w:r w:rsidRPr="0037329A">
        <w:rPr>
          <w:rFonts w:ascii="Times New Roman" w:hAnsi="Times New Roman" w:cs="Times New Roman"/>
          <w:color w:val="000000"/>
          <w:lang w:val="en-US"/>
        </w:rPr>
        <w:t>relative cost of PrEP versus ART</w:t>
      </w:r>
      <w:r w:rsidR="0025795D" w:rsidRPr="0037329A">
        <w:rPr>
          <w:rFonts w:ascii="Times New Roman" w:hAnsi="Times New Roman" w:cs="Times New Roman"/>
          <w:color w:val="000000"/>
          <w:lang w:val="en-US"/>
        </w:rPr>
        <w:t xml:space="preserve"> </w:t>
      </w:r>
      <w:r w:rsidRPr="0037329A">
        <w:rPr>
          <w:rFonts w:ascii="Times New Roman" w:hAnsi="Times New Roman" w:cs="Times New Roman"/>
          <w:color w:val="000000"/>
          <w:lang w:val="en-US"/>
        </w:rPr>
        <w:t>is too high. Therefore, HIV remains endemic, unaffected by the introduction of PrEP (i.e., no reduction in incidence)</w:t>
      </w:r>
      <w:r w:rsidR="002F2A42" w:rsidRPr="0037329A">
        <w:rPr>
          <w:rFonts w:ascii="Times New Roman" w:hAnsi="Times New Roman" w:cs="Times New Roman"/>
          <w:color w:val="000000"/>
          <w:lang w:val="en-US"/>
        </w:rPr>
        <w:t>;</w:t>
      </w:r>
    </w:p>
    <w:p w14:paraId="7AF94B6E" w14:textId="5B19B547" w:rsidR="0040109F" w:rsidRPr="0037329A" w:rsidRDefault="0040109F" w:rsidP="00486527">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37329A">
        <w:rPr>
          <w:rFonts w:ascii="Times New Roman" w:hAnsi="Times New Roman" w:cs="Times New Roman"/>
          <w:color w:val="000000"/>
          <w:lang w:val="en-US"/>
        </w:rPr>
        <w:t>R</w:t>
      </w:r>
      <w:r w:rsidR="003F76E5" w:rsidRPr="0037329A">
        <w:rPr>
          <w:rFonts w:ascii="Times New Roman" w:hAnsi="Times New Roman" w:cs="Times New Roman"/>
          <w:color w:val="000000"/>
          <w:lang w:val="en-US"/>
        </w:rPr>
        <w:t>egion I</w:t>
      </w:r>
      <w:r w:rsidRPr="0037329A">
        <w:rPr>
          <w:rFonts w:ascii="Times New Roman" w:hAnsi="Times New Roman" w:cs="Times New Roman"/>
          <w:color w:val="000000"/>
          <w:lang w:val="en-US"/>
        </w:rPr>
        <w:t>I, where some, but not enough, high-risk MSM adopt PrEP</w:t>
      </w:r>
      <w:r w:rsidR="008C6C79" w:rsidRPr="0037329A">
        <w:rPr>
          <w:rFonts w:ascii="Times New Roman" w:hAnsi="Times New Roman" w:cs="Times New Roman"/>
          <w:color w:val="000000"/>
          <w:lang w:val="en-US"/>
        </w:rPr>
        <w:t>,</w:t>
      </w:r>
      <w:r w:rsidRPr="0037329A">
        <w:rPr>
          <w:rFonts w:ascii="Times New Roman" w:hAnsi="Times New Roman" w:cs="Times New Roman"/>
          <w:color w:val="000000"/>
          <w:lang w:val="en-US"/>
        </w:rPr>
        <w:t xml:space="preserve"> since the relative cost remains high. The epidemic is controlled and incidence decreases, but not enough for elimination</w:t>
      </w:r>
      <m:oMath>
        <m:r>
          <w:rPr>
            <w:rFonts w:ascii="Cambria Math" w:hAnsi="Cambria Math" w:cs="Times New Roman"/>
            <w:color w:val="000000"/>
            <w:lang w:val="en-US"/>
          </w:rPr>
          <m:t xml:space="preserve"> </m:t>
        </m:r>
        <m:r>
          <m:rPr>
            <m:sty m:val="p"/>
          </m:rPr>
          <w:rPr>
            <w:rFonts w:ascii="Cambria Math" w:hAnsi="Cambria Math" w:cs="Times New Roman"/>
            <w:color w:val="000000"/>
            <w:lang w:val="en-US"/>
          </w:rPr>
          <m:t>(i.e.,</m:t>
        </m:r>
        <m:r>
          <w:rPr>
            <w:rFonts w:ascii="Cambria Math" w:hAnsi="Cambria Math" w:cs="Times New Roman"/>
            <w:color w:val="000000"/>
            <w:lang w:val="en-US"/>
          </w:rPr>
          <m:t xml:space="preserve"> 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,ε)&gt;1</m:t>
        </m:r>
      </m:oMath>
      <w:r w:rsidR="002F2A42" w:rsidRPr="0037329A">
        <w:rPr>
          <w:rFonts w:ascii="Times New Roman" w:eastAsiaTheme="minorEastAsia" w:hAnsi="Times New Roman" w:cs="Times New Roman"/>
          <w:color w:val="000000"/>
          <w:lang w:val="en-US"/>
        </w:rPr>
        <w:t>)</w:t>
      </w:r>
      <w:r w:rsidR="002F2A42" w:rsidRPr="0037329A">
        <w:rPr>
          <w:rFonts w:ascii="Times New Roman" w:hAnsi="Times New Roman" w:cs="Times New Roman"/>
          <w:color w:val="000000"/>
          <w:lang w:val="en-US"/>
        </w:rPr>
        <w:t>;</w:t>
      </w:r>
    </w:p>
    <w:p w14:paraId="5BD86145" w14:textId="0C97019D" w:rsidR="004F3CB6" w:rsidRPr="0037329A" w:rsidRDefault="0040109F" w:rsidP="00486527">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37329A">
        <w:rPr>
          <w:rFonts w:ascii="Times New Roman" w:hAnsi="Times New Roman" w:cs="Times New Roman"/>
          <w:color w:val="000000"/>
          <w:lang w:val="en-US"/>
        </w:rPr>
        <w:t>R</w:t>
      </w:r>
      <w:r w:rsidR="003F76E5" w:rsidRPr="0037329A">
        <w:rPr>
          <w:rFonts w:ascii="Times New Roman" w:hAnsi="Times New Roman" w:cs="Times New Roman"/>
          <w:color w:val="000000"/>
          <w:lang w:val="en-US"/>
        </w:rPr>
        <w:t>egion I</w:t>
      </w:r>
      <w:r w:rsidRPr="0037329A">
        <w:rPr>
          <w:rFonts w:ascii="Times New Roman" w:hAnsi="Times New Roman" w:cs="Times New Roman"/>
          <w:color w:val="000000"/>
          <w:lang w:val="en-US"/>
        </w:rPr>
        <w:t>, where PrEP is offered at low relative cost. This allows reaching high levels of PrEP coverage (</w:t>
      </w:r>
      <w:r w:rsidR="00F93AF5" w:rsidRPr="0037329A">
        <w:rPr>
          <w:rFonts w:ascii="Times New Roman" w:hAnsi="Times New Roman" w:cs="Times New Roman"/>
          <w:color w:val="000000"/>
          <w:lang w:val="en-US"/>
        </w:rPr>
        <w:t>~</w:t>
      </w:r>
      <w:r w:rsidRPr="0037329A">
        <w:rPr>
          <w:rFonts w:ascii="Times New Roman" w:hAnsi="Times New Roman" w:cs="Times New Roman"/>
          <w:color w:val="000000"/>
          <w:lang w:val="en-US"/>
        </w:rPr>
        <w:t>54</w:t>
      </w:r>
      <w:r w:rsidR="00913878" w:rsidRPr="0037329A">
        <w:rPr>
          <w:rFonts w:ascii="Times New Roman" w:hAnsi="Times New Roman" w:cs="Times New Roman"/>
          <w:color w:val="000000"/>
          <w:lang w:val="en-US"/>
        </w:rPr>
        <w:t>–</w:t>
      </w:r>
      <w:r w:rsidRPr="0037329A">
        <w:rPr>
          <w:rFonts w:ascii="Times New Roman" w:hAnsi="Times New Roman" w:cs="Times New Roman"/>
          <w:color w:val="000000"/>
          <w:lang w:val="en-US"/>
        </w:rPr>
        <w:t>75</w:t>
      </w:r>
      <w:r w:rsidR="007C58FB" w:rsidRPr="0037329A">
        <w:rPr>
          <w:rFonts w:ascii="Times New Roman" w:hAnsi="Times New Roman" w:cs="Times New Roman"/>
          <w:color w:val="000000"/>
          <w:lang w:val="en-US"/>
        </w:rPr>
        <w:t>%</w:t>
      </w:r>
      <w:r w:rsidRPr="0037329A">
        <w:rPr>
          <w:rFonts w:ascii="Times New Roman" w:hAnsi="Times New Roman" w:cs="Times New Roman"/>
          <w:color w:val="000000"/>
          <w:lang w:val="en-US"/>
        </w:rPr>
        <w:t xml:space="preserve">) and the epidemic can be eliminated; </w:t>
      </w:r>
      <w:r w:rsidR="004F6CB7" w:rsidRPr="0037329A">
        <w:rPr>
          <w:rFonts w:ascii="Times New Roman" w:hAnsi="Times New Roman" w:cs="Times New Roman"/>
          <w:color w:val="000000"/>
          <w:lang w:val="en-US"/>
        </w:rPr>
        <w:t>for</w:t>
      </w:r>
      <w:r w:rsidRPr="0037329A">
        <w:rPr>
          <w:rFonts w:ascii="Times New Roman" w:hAnsi="Times New Roman" w:cs="Times New Roman"/>
          <w:color w:val="000000"/>
          <w:lang w:val="en-US"/>
        </w:rPr>
        <w:t xml:space="preserve"> </w:t>
      </w:r>
      <w:r w:rsidR="0057735E" w:rsidRPr="0037329A">
        <w:rPr>
          <w:rFonts w:ascii="Times New Roman" w:hAnsi="Times New Roman" w:cs="Times New Roman"/>
          <w:color w:val="000000"/>
          <w:lang w:val="en-US"/>
        </w:rPr>
        <w:t>Region I</w:t>
      </w:r>
      <w:r w:rsidRPr="0037329A">
        <w:rPr>
          <w:rFonts w:ascii="Times New Roman" w:hAnsi="Times New Roman" w:cs="Times New Roman"/>
          <w:color w:val="000000"/>
          <w:lang w:val="en-US"/>
        </w:rPr>
        <w:t xml:space="preserve">, </w:t>
      </w:r>
      <m:oMath>
        <m:r>
          <w:rPr>
            <w:rFonts w:ascii="Cambria Math" w:hAnsi="Cambria Math" w:cs="Times New Roman"/>
            <w:color w:val="000000"/>
            <w:lang w:val="en-US"/>
          </w:rPr>
          <m:t>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,ε)&lt;1</m:t>
        </m:r>
      </m:oMath>
      <w:r w:rsidRPr="0037329A">
        <w:rPr>
          <w:rFonts w:ascii="Times New Roman" w:hAnsi="Times New Roman" w:cs="Times New Roman"/>
          <w:color w:val="000000"/>
          <w:lang w:val="en-US"/>
        </w:rPr>
        <w:t xml:space="preserve">. HIV elimination for low PrEP effectiveness (bottom part of </w:t>
      </w:r>
      <w:r w:rsidR="00954525" w:rsidRPr="0037329A">
        <w:rPr>
          <w:rFonts w:ascii="Times New Roman" w:hAnsi="Times New Roman" w:cs="Times New Roman"/>
          <w:color w:val="000000"/>
          <w:lang w:val="en-US"/>
        </w:rPr>
        <w:t>Figure</w:t>
      </w:r>
      <w:r w:rsidR="0029313F" w:rsidRPr="0037329A">
        <w:rPr>
          <w:rFonts w:ascii="Times New Roman" w:hAnsi="Times New Roman" w:cs="Times New Roman"/>
          <w:color w:val="000000"/>
          <w:lang w:val="en-US"/>
        </w:rPr>
        <w:t xml:space="preserve"> 1</w:t>
      </w:r>
      <w:r w:rsidRPr="0037329A">
        <w:rPr>
          <w:rFonts w:ascii="Times New Roman" w:hAnsi="Times New Roman" w:cs="Times New Roman"/>
          <w:color w:val="000000"/>
          <w:lang w:val="en-US"/>
        </w:rPr>
        <w:t xml:space="preserve">A) occurs as a consequence of the test-and-treat effect of the PrEP rollout; consequently, </w:t>
      </w:r>
      <m:oMath>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Times New Roman" w:hAnsi="Times New Roman" w:cs="Times New Roman"/>
                <w:color w:val="000000"/>
                <w:lang w:val="en-US"/>
              </w:rPr>
              <m:t>C</m:t>
            </m:r>
          </m:sub>
        </m:sSub>
        <m:r>
          <w:rPr>
            <w:rFonts w:ascii="Cambria Math" w:hAnsi="Cambria Math" w:cs="Times New Roman"/>
            <w:color w:val="000000"/>
            <w:lang w:val="en-US"/>
          </w:rPr>
          <m:t xml:space="preserve">= </m:t>
        </m:r>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Times New Roman" w:hAnsi="Times New Roman" w:cs="Times New Roman"/>
                <w:color w:val="000000"/>
                <w:lang w:val="en-US"/>
              </w:rPr>
              <m:t>E</m:t>
            </m:r>
          </m:sub>
        </m:sSub>
        <m:r>
          <w:rPr>
            <w:rFonts w:ascii="Cambria Math" w:hAnsi="Cambria Math" w:cs="Times New Roman"/>
            <w:color w:val="000000"/>
            <w:lang w:val="en-US"/>
          </w:rPr>
          <m:t>= 0%</m:t>
        </m:r>
      </m:oMath>
      <w:r w:rsidRPr="0037329A">
        <w:rPr>
          <w:rFonts w:ascii="Times New Roman" w:hAnsi="Times New Roman" w:cs="Times New Roman"/>
          <w:color w:val="000000"/>
          <w:lang w:val="en-US"/>
        </w:rPr>
        <w:t xml:space="preserve">. In this case, MSM taking PrEP </w:t>
      </w:r>
      <w:r w:rsidR="00D173FA" w:rsidRPr="0037329A">
        <w:rPr>
          <w:rFonts w:ascii="Times New Roman" w:hAnsi="Times New Roman" w:cs="Times New Roman"/>
          <w:color w:val="000000"/>
          <w:lang w:val="en-US"/>
        </w:rPr>
        <w:t xml:space="preserve">are </w:t>
      </w:r>
      <w:r w:rsidR="004F36CD" w:rsidRPr="0037329A">
        <w:rPr>
          <w:rFonts w:ascii="Times New Roman" w:hAnsi="Times New Roman" w:cs="Times New Roman"/>
          <w:color w:val="000000"/>
          <w:lang w:val="en-US"/>
        </w:rPr>
        <w:t>poorly</w:t>
      </w:r>
      <w:r w:rsidR="00D173FA" w:rsidRPr="0037329A">
        <w:rPr>
          <w:rFonts w:ascii="Times New Roman" w:hAnsi="Times New Roman" w:cs="Times New Roman"/>
          <w:color w:val="000000"/>
          <w:lang w:val="en-US"/>
        </w:rPr>
        <w:t xml:space="preserve"> protected </w:t>
      </w:r>
      <w:r w:rsidR="002F2A42" w:rsidRPr="0037329A">
        <w:rPr>
          <w:rFonts w:ascii="Times New Roman" w:hAnsi="Times New Roman" w:cs="Times New Roman"/>
          <w:color w:val="000000"/>
          <w:lang w:val="en-US"/>
        </w:rPr>
        <w:t xml:space="preserve">against </w:t>
      </w:r>
      <w:r w:rsidRPr="0037329A">
        <w:rPr>
          <w:rFonts w:ascii="Times New Roman" w:hAnsi="Times New Roman" w:cs="Times New Roman"/>
          <w:color w:val="000000"/>
          <w:lang w:val="en-US"/>
        </w:rPr>
        <w:t xml:space="preserve">HIV. However, they are diagnosed and treated very early in the course of infection, because </w:t>
      </w:r>
      <w:r w:rsidR="004F36CD" w:rsidRPr="0037329A">
        <w:rPr>
          <w:rFonts w:ascii="Times New Roman" w:hAnsi="Times New Roman" w:cs="Times New Roman"/>
          <w:color w:val="000000"/>
          <w:lang w:val="en-US"/>
        </w:rPr>
        <w:t>they</w:t>
      </w:r>
      <w:r w:rsidRPr="0037329A">
        <w:rPr>
          <w:rFonts w:ascii="Times New Roman" w:hAnsi="Times New Roman" w:cs="Times New Roman"/>
          <w:color w:val="000000"/>
          <w:lang w:val="en-US"/>
        </w:rPr>
        <w:t xml:space="preserve"> get tested for HIV every three months. Early diagnosis and treatment prevent further HIV transmission. In contrast, when PrEP effectiveness </w:t>
      </w:r>
      <w:r w:rsidRPr="0037329A">
        <w:rPr>
          <w:rFonts w:ascii="Times New Roman" w:hAnsi="Times New Roman" w:cs="Times New Roman"/>
          <w:color w:val="000000"/>
          <w:lang w:val="en-US"/>
        </w:rPr>
        <w:lastRenderedPageBreak/>
        <w:t>is high, most on-PrEP MSM do not acquire HIV, so the test-and-treat</w:t>
      </w:r>
      <w:r w:rsidR="004F36CD" w:rsidRPr="0037329A">
        <w:rPr>
          <w:rFonts w:ascii="Times New Roman" w:hAnsi="Times New Roman" w:cs="Times New Roman"/>
          <w:color w:val="000000"/>
          <w:lang w:val="en-US"/>
        </w:rPr>
        <w:t xml:space="preserve"> benefit</w:t>
      </w:r>
      <w:r w:rsidRPr="0037329A">
        <w:rPr>
          <w:rFonts w:ascii="Times New Roman" w:hAnsi="Times New Roman" w:cs="Times New Roman"/>
          <w:color w:val="000000"/>
          <w:lang w:val="en-US"/>
        </w:rPr>
        <w:t xml:space="preserve"> of the PrEP rollout is marginal. It is PrEP, particularly its high effectiveness, that contributes decisively to epidemic elimination.</w:t>
      </w:r>
      <w:r w:rsidR="004F3CB6" w:rsidRPr="0037329A">
        <w:rPr>
          <w:rFonts w:ascii="Times New Roman" w:hAnsi="Times New Roman" w:cs="Times New Roman"/>
          <w:color w:val="000000"/>
          <w:lang w:val="en-US"/>
        </w:rPr>
        <w:t xml:space="preserve"> </w:t>
      </w:r>
      <w:r w:rsidR="003C5A39" w:rsidRPr="0037329A">
        <w:rPr>
          <w:rFonts w:ascii="Times New Roman" w:hAnsi="Times New Roman" w:cs="Times New Roman"/>
          <w:lang w:val="en-US"/>
        </w:rPr>
        <w:t>If</w:t>
      </w:r>
      <w:r w:rsidR="004F3CB6" w:rsidRPr="0037329A">
        <w:rPr>
          <w:rFonts w:ascii="Times New Roman" w:hAnsi="Times New Roman" w:cs="Times New Roman"/>
          <w:lang w:val="en-US"/>
        </w:rPr>
        <w:t xml:space="preserve"> </w:t>
      </w:r>
      <m:oMath>
        <m:r>
          <w:rPr>
            <w:rFonts w:ascii="Cambria Math" w:hAnsi="Cambria Math" w:cs="Times New Roman"/>
            <w:color w:val="000000"/>
            <w:lang w:val="en-US"/>
          </w:rPr>
          <m:t>ε=86%</m:t>
        </m:r>
      </m:oMath>
      <w:r w:rsidR="004F3CB6" w:rsidRPr="0037329A">
        <w:rPr>
          <w:rFonts w:ascii="Times New Roman" w:hAnsi="Times New Roman" w:cs="Times New Roman"/>
          <w:lang w:val="en-US"/>
        </w:rPr>
        <w:t xml:space="preserve">, as observed in the IPERGAY and PROUD trials, a minimum PrEP coverage of 56% </w:t>
      </w:r>
      <w:r w:rsidR="003C5A39" w:rsidRPr="0037329A">
        <w:rPr>
          <w:rFonts w:ascii="Times New Roman" w:hAnsi="Times New Roman" w:cs="Times New Roman"/>
          <w:lang w:val="en-US"/>
        </w:rPr>
        <w:t>should</w:t>
      </w:r>
      <w:r w:rsidR="004F3CB6" w:rsidRPr="0037329A">
        <w:rPr>
          <w:rFonts w:ascii="Times New Roman" w:hAnsi="Times New Roman" w:cs="Times New Roman"/>
          <w:lang w:val="en-US"/>
        </w:rPr>
        <w:t xml:space="preserve"> be reached among high-risk MSM,</w:t>
      </w:r>
      <w:r w:rsidR="003C5A39" w:rsidRPr="0037329A">
        <w:rPr>
          <w:rFonts w:ascii="Times New Roman" w:hAnsi="Times New Roman" w:cs="Times New Roman"/>
          <w:lang w:val="en-US"/>
        </w:rPr>
        <w:t xml:space="preserve"> to eliminate HIV</w:t>
      </w:r>
      <w:r w:rsidR="008C08C0" w:rsidRPr="0037329A">
        <w:rPr>
          <w:rFonts w:ascii="Times New Roman" w:hAnsi="Times New Roman" w:cs="Times New Roman"/>
          <w:lang w:val="en-US"/>
        </w:rPr>
        <w:t xml:space="preserve">; </w:t>
      </w:r>
      <w:r w:rsidR="004B7A29" w:rsidRPr="0037329A">
        <w:rPr>
          <w:rFonts w:ascii="Times New Roman" w:hAnsi="Times New Roman" w:cs="Times New Roman"/>
          <w:lang w:val="en-US"/>
        </w:rPr>
        <w:t>Figure S</w:t>
      </w:r>
      <w:r w:rsidR="008C08C0" w:rsidRPr="0037329A">
        <w:rPr>
          <w:rFonts w:ascii="Times New Roman" w:hAnsi="Times New Roman" w:cs="Times New Roman"/>
          <w:lang w:val="en-US"/>
        </w:rPr>
        <w:t>4</w:t>
      </w:r>
      <w:r w:rsidR="004F3CB6" w:rsidRPr="0037329A">
        <w:rPr>
          <w:rFonts w:ascii="Times New Roman" w:hAnsi="Times New Roman" w:cs="Times New Roman"/>
          <w:lang w:val="en-US"/>
        </w:rPr>
        <w:t>.</w:t>
      </w:r>
    </w:p>
    <w:p w14:paraId="612A1003"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25B51B5B" w14:textId="2D78DA7E" w:rsidR="00D25296" w:rsidRPr="0037329A" w:rsidRDefault="00EC5422"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It is important to note that </w:t>
      </w:r>
      <w:r w:rsidR="0040109F" w:rsidRPr="0037329A">
        <w:rPr>
          <w:color w:val="000000"/>
          <w:lang w:val="en-US"/>
        </w:rPr>
        <w:t xml:space="preserve">elimination is temporary, as the disease-free state is unstable. Indeed, once the epidemic is </w:t>
      </w:r>
      <w:r w:rsidR="002F2A42" w:rsidRPr="0037329A">
        <w:rPr>
          <w:color w:val="000000"/>
          <w:lang w:val="en-US"/>
        </w:rPr>
        <w:t>eliminated</w:t>
      </w:r>
      <w:r w:rsidR="00104F81" w:rsidRPr="0037329A">
        <w:rPr>
          <w:color w:val="000000"/>
          <w:lang w:val="en-US"/>
        </w:rPr>
        <w:t xml:space="preserve">, </w:t>
      </w:r>
      <w:r w:rsidR="0040109F" w:rsidRPr="0037329A">
        <w:rPr>
          <w:color w:val="000000"/>
          <w:lang w:val="en-US"/>
        </w:rPr>
        <w:t>individuals</w:t>
      </w:r>
      <w:r w:rsidR="00FF4D16" w:rsidRPr="0037329A">
        <w:rPr>
          <w:color w:val="000000"/>
          <w:lang w:val="en-US"/>
        </w:rPr>
        <w:t xml:space="preserve"> perceive</w:t>
      </w:r>
      <w:r w:rsidR="0040109F" w:rsidRPr="0037329A">
        <w:rPr>
          <w:color w:val="000000"/>
          <w:lang w:val="en-US"/>
        </w:rPr>
        <w:t xml:space="preserve"> HIV risk as being low</w:t>
      </w:r>
      <w:r w:rsidR="00FF4D16" w:rsidRPr="0037329A">
        <w:rPr>
          <w:color w:val="000000"/>
          <w:lang w:val="en-US"/>
        </w:rPr>
        <w:t xml:space="preserve"> and</w:t>
      </w:r>
      <w:r w:rsidR="0040109F" w:rsidRPr="0037329A">
        <w:rPr>
          <w:color w:val="000000"/>
          <w:lang w:val="en-US"/>
        </w:rPr>
        <w:t xml:space="preserve"> </w:t>
      </w:r>
      <w:r w:rsidR="00FF4D16" w:rsidRPr="0037329A">
        <w:rPr>
          <w:color w:val="000000"/>
          <w:lang w:val="en-US"/>
        </w:rPr>
        <w:t xml:space="preserve">may reevaluate </w:t>
      </w:r>
      <w:r w:rsidR="009D6C5F" w:rsidRPr="0037329A">
        <w:rPr>
          <w:color w:val="000000"/>
          <w:lang w:val="en-US"/>
        </w:rPr>
        <w:t xml:space="preserve">the </w:t>
      </w:r>
      <w:r w:rsidR="00720CD8" w:rsidRPr="0037329A">
        <w:rPr>
          <w:color w:val="000000"/>
          <w:lang w:val="en-US"/>
        </w:rPr>
        <w:t>pros and cons</w:t>
      </w:r>
      <w:r w:rsidR="009D6C5F" w:rsidRPr="0037329A">
        <w:rPr>
          <w:color w:val="000000"/>
          <w:lang w:val="en-US"/>
        </w:rPr>
        <w:t xml:space="preserve"> of PrEP</w:t>
      </w:r>
      <w:r w:rsidR="00720CD8" w:rsidRPr="0037329A">
        <w:rPr>
          <w:color w:val="000000"/>
          <w:lang w:val="en-US"/>
        </w:rPr>
        <w:t>. In turn,</w:t>
      </w:r>
      <w:r w:rsidR="0040109F" w:rsidRPr="0037329A">
        <w:rPr>
          <w:color w:val="000000"/>
          <w:lang w:val="en-US"/>
        </w:rPr>
        <w:t xml:space="preserve"> th</w:t>
      </w:r>
      <w:r w:rsidR="00FF4D16" w:rsidRPr="0037329A">
        <w:rPr>
          <w:color w:val="000000"/>
          <w:lang w:val="en-US"/>
        </w:rPr>
        <w:t>is</w:t>
      </w:r>
      <w:r w:rsidR="0040109F" w:rsidRPr="0037329A">
        <w:rPr>
          <w:color w:val="000000"/>
          <w:lang w:val="en-US"/>
        </w:rPr>
        <w:t xml:space="preserve"> may severely increase the relative cost of PrEP versus ART</w:t>
      </w:r>
      <w:r w:rsidR="004F146A" w:rsidRPr="0037329A">
        <w:rPr>
          <w:color w:val="000000"/>
          <w:lang w:val="en-US"/>
        </w:rPr>
        <w:t>, since the epidemic is considered to be eliminated</w:t>
      </w:r>
      <w:r w:rsidR="00476C4E" w:rsidRPr="0037329A">
        <w:rPr>
          <w:color w:val="000000"/>
          <w:lang w:val="en-US"/>
        </w:rPr>
        <w:t xml:space="preserve"> and prevention </w:t>
      </w:r>
      <w:r w:rsidR="009D6C5F" w:rsidRPr="0037329A">
        <w:rPr>
          <w:color w:val="000000"/>
          <w:lang w:val="en-US"/>
        </w:rPr>
        <w:t xml:space="preserve">is </w:t>
      </w:r>
      <w:r w:rsidR="001F47FF" w:rsidRPr="0037329A">
        <w:rPr>
          <w:color w:val="000000"/>
          <w:lang w:val="en-US"/>
        </w:rPr>
        <w:t xml:space="preserve">perceived as </w:t>
      </w:r>
      <w:r w:rsidR="00476C4E" w:rsidRPr="0037329A">
        <w:rPr>
          <w:color w:val="000000"/>
          <w:lang w:val="en-US"/>
        </w:rPr>
        <w:t>no longer needed</w:t>
      </w:r>
      <w:r w:rsidR="0040109F" w:rsidRPr="0037329A">
        <w:rPr>
          <w:color w:val="000000"/>
          <w:lang w:val="en-US"/>
        </w:rPr>
        <w:t xml:space="preserve">. As fewer individuals </w:t>
      </w:r>
      <w:r w:rsidR="004F146A" w:rsidRPr="0037329A">
        <w:rPr>
          <w:color w:val="000000"/>
          <w:lang w:val="en-US"/>
        </w:rPr>
        <w:t>consider</w:t>
      </w:r>
      <w:r w:rsidR="0040109F" w:rsidRPr="0037329A">
        <w:rPr>
          <w:color w:val="000000"/>
          <w:lang w:val="en-US"/>
        </w:rPr>
        <w:t xml:space="preserve"> PrEP</w:t>
      </w:r>
      <w:r w:rsidR="004F146A" w:rsidRPr="0037329A">
        <w:rPr>
          <w:color w:val="000000"/>
          <w:lang w:val="en-US"/>
        </w:rPr>
        <w:t xml:space="preserve"> use</w:t>
      </w:r>
      <w:r w:rsidR="0040109F" w:rsidRPr="0037329A">
        <w:rPr>
          <w:color w:val="000000"/>
          <w:lang w:val="en-US"/>
        </w:rPr>
        <w:t xml:space="preserve">, the </w:t>
      </w:r>
      <w:r w:rsidR="004F146A" w:rsidRPr="0037329A">
        <w:rPr>
          <w:color w:val="000000"/>
          <w:lang w:val="en-US"/>
        </w:rPr>
        <w:t xml:space="preserve">PrEP </w:t>
      </w:r>
      <w:r w:rsidR="0040109F" w:rsidRPr="0037329A">
        <w:rPr>
          <w:color w:val="000000"/>
          <w:lang w:val="en-US"/>
        </w:rPr>
        <w:t>coverage decreases</w:t>
      </w:r>
      <w:r w:rsidR="00FF4D16" w:rsidRPr="0037329A">
        <w:rPr>
          <w:color w:val="000000"/>
          <w:lang w:val="en-US"/>
        </w:rPr>
        <w:t xml:space="preserve"> and</w:t>
      </w:r>
      <w:r w:rsidR="0040109F" w:rsidRPr="0037329A">
        <w:rPr>
          <w:color w:val="000000"/>
          <w:lang w:val="en-US"/>
        </w:rPr>
        <w:t xml:space="preserve"> the </w:t>
      </w:r>
      <w:r w:rsidR="004F146A" w:rsidRPr="0037329A">
        <w:rPr>
          <w:color w:val="000000"/>
          <w:lang w:val="en-US"/>
        </w:rPr>
        <w:t xml:space="preserve">HIV </w:t>
      </w:r>
      <w:r w:rsidR="0040109F" w:rsidRPr="0037329A">
        <w:rPr>
          <w:color w:val="000000"/>
          <w:lang w:val="en-US"/>
        </w:rPr>
        <w:t xml:space="preserve">epidemic dynamics in </w:t>
      </w:r>
      <w:r w:rsidR="0057735E" w:rsidRPr="0037329A">
        <w:rPr>
          <w:color w:val="000000"/>
          <w:lang w:val="en-US"/>
        </w:rPr>
        <w:t>Region I</w:t>
      </w:r>
      <w:r w:rsidR="0040109F" w:rsidRPr="0037329A">
        <w:rPr>
          <w:color w:val="000000"/>
          <w:lang w:val="en-US"/>
        </w:rPr>
        <w:t xml:space="preserve"> can enter </w:t>
      </w:r>
      <w:r w:rsidR="0057735E" w:rsidRPr="0037329A">
        <w:rPr>
          <w:color w:val="000000"/>
          <w:lang w:val="en-US"/>
        </w:rPr>
        <w:t>Region I</w:t>
      </w:r>
      <w:r w:rsidR="0040109F" w:rsidRPr="0037329A">
        <w:rPr>
          <w:color w:val="000000"/>
          <w:lang w:val="en-US"/>
        </w:rPr>
        <w:t xml:space="preserve">I, </w:t>
      </w:r>
      <w:r w:rsidR="00891E66" w:rsidRPr="0037329A">
        <w:rPr>
          <w:color w:val="000000"/>
          <w:lang w:val="en-US"/>
        </w:rPr>
        <w:t>where</w:t>
      </w:r>
      <w:r w:rsidR="004F146A" w:rsidRPr="0037329A">
        <w:rPr>
          <w:color w:val="000000"/>
          <w:lang w:val="en-US"/>
        </w:rPr>
        <w:t xml:space="preserve"> the epidemic reemerge</w:t>
      </w:r>
      <w:r w:rsidR="00891E66" w:rsidRPr="0037329A">
        <w:rPr>
          <w:color w:val="000000"/>
          <w:lang w:val="en-US"/>
        </w:rPr>
        <w:t>s</w:t>
      </w:r>
      <w:r w:rsidR="004F146A" w:rsidRPr="0037329A">
        <w:rPr>
          <w:color w:val="000000"/>
          <w:lang w:val="en-US"/>
        </w:rPr>
        <w:t xml:space="preserve"> and become</w:t>
      </w:r>
      <w:r w:rsidR="004F6CB7" w:rsidRPr="0037329A">
        <w:rPr>
          <w:color w:val="000000"/>
          <w:lang w:val="en-US"/>
        </w:rPr>
        <w:t>s</w:t>
      </w:r>
      <w:r w:rsidR="004F146A" w:rsidRPr="0037329A">
        <w:rPr>
          <w:color w:val="000000"/>
          <w:lang w:val="en-US"/>
        </w:rPr>
        <w:t xml:space="preserve"> again </w:t>
      </w:r>
      <w:r w:rsidR="004F6CB7" w:rsidRPr="0037329A">
        <w:rPr>
          <w:color w:val="000000"/>
          <w:lang w:val="en-US"/>
        </w:rPr>
        <w:t>of</w:t>
      </w:r>
      <w:r w:rsidR="004F146A" w:rsidRPr="0037329A">
        <w:rPr>
          <w:color w:val="000000"/>
          <w:lang w:val="en-US"/>
        </w:rPr>
        <w:t xml:space="preserve"> public health concern</w:t>
      </w:r>
      <w:r w:rsidR="0040109F" w:rsidRPr="0037329A">
        <w:rPr>
          <w:color w:val="000000"/>
          <w:lang w:val="en-US"/>
        </w:rPr>
        <w:t>.</w:t>
      </w:r>
    </w:p>
    <w:p w14:paraId="2FE74ADA"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572F4A09" w14:textId="1AA3C7C0"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We generated the outputs in </w:t>
      </w:r>
      <w:r w:rsidR="00954525" w:rsidRPr="0037329A">
        <w:rPr>
          <w:color w:val="000000"/>
          <w:lang w:val="en-US"/>
        </w:rPr>
        <w:t>Figure</w:t>
      </w:r>
      <w:r w:rsidR="0029313F" w:rsidRPr="0037329A">
        <w:rPr>
          <w:color w:val="000000"/>
          <w:lang w:val="en-US"/>
        </w:rPr>
        <w:t xml:space="preserve"> 1</w:t>
      </w:r>
      <w:r w:rsidRPr="0037329A">
        <w:rPr>
          <w:color w:val="000000"/>
          <w:lang w:val="en-US"/>
        </w:rPr>
        <w:t xml:space="preserve"> </w:t>
      </w:r>
      <w:r w:rsidR="00B81AAD" w:rsidRPr="0037329A">
        <w:rPr>
          <w:color w:val="000000"/>
          <w:lang w:val="en-US"/>
        </w:rPr>
        <w:t>using</w:t>
      </w:r>
      <w:r w:rsidRPr="0037329A">
        <w:rPr>
          <w:color w:val="000000"/>
          <w:lang w:val="en-US"/>
        </w:rPr>
        <w:t xml:space="preserve"> each of the </w:t>
      </w:r>
      <w:r w:rsidR="0029313F" w:rsidRPr="0037329A">
        <w:rPr>
          <w:color w:val="000000"/>
          <w:lang w:val="en-US"/>
        </w:rPr>
        <w:t>~</w:t>
      </w:r>
      <w:r w:rsidRPr="0037329A">
        <w:rPr>
          <w:color w:val="000000"/>
          <w:lang w:val="en-US"/>
        </w:rPr>
        <w:t xml:space="preserve">500 parameter sets </w:t>
      </w:r>
      <w:r w:rsidR="00B81AAD" w:rsidRPr="0037329A">
        <w:rPr>
          <w:color w:val="000000"/>
          <w:lang w:val="en-US"/>
        </w:rPr>
        <w:t xml:space="preserve">obtained through calibration, </w:t>
      </w:r>
      <w:r w:rsidRPr="0037329A">
        <w:rPr>
          <w:color w:val="000000"/>
          <w:lang w:val="en-US"/>
        </w:rPr>
        <w:t xml:space="preserve">to </w:t>
      </w:r>
      <w:r w:rsidR="00263352" w:rsidRPr="0037329A">
        <w:rPr>
          <w:color w:val="000000"/>
          <w:lang w:val="en-US"/>
        </w:rPr>
        <w:t xml:space="preserve">estimate </w:t>
      </w:r>
      <w:r w:rsidRPr="0037329A">
        <w:rPr>
          <w:color w:val="000000"/>
          <w:lang w:val="en-US"/>
        </w:rPr>
        <w:t>uncertainty intervals for our results</w:t>
      </w:r>
      <w:r w:rsidR="008A62C6" w:rsidRPr="0037329A">
        <w:rPr>
          <w:color w:val="000000"/>
          <w:lang w:val="en-US"/>
        </w:rPr>
        <w:t xml:space="preserve"> (</w:t>
      </w:r>
      <w:r w:rsidR="00F3309C" w:rsidRPr="0037329A">
        <w:rPr>
          <w:color w:val="000000"/>
          <w:lang w:val="en-US"/>
        </w:rPr>
        <w:t>SM</w:t>
      </w:r>
      <w:r w:rsidR="000E1581" w:rsidRPr="0037329A">
        <w:rPr>
          <w:color w:val="000000"/>
          <w:lang w:val="en-US"/>
        </w:rPr>
        <w:t xml:space="preserve"> Section</w:t>
      </w:r>
      <w:r w:rsidR="008A62C6" w:rsidRPr="0037329A">
        <w:rPr>
          <w:color w:val="000000"/>
          <w:lang w:val="en-US"/>
        </w:rPr>
        <w:t xml:space="preserve"> 2)</w:t>
      </w:r>
      <w:r w:rsidRPr="0037329A">
        <w:rPr>
          <w:color w:val="000000"/>
          <w:lang w:val="en-US"/>
        </w:rPr>
        <w:t xml:space="preserve">. </w:t>
      </w:r>
      <w:r w:rsidR="00954525" w:rsidRPr="0037329A">
        <w:rPr>
          <w:color w:val="000000"/>
          <w:lang w:val="en-US"/>
        </w:rPr>
        <w:t>Figure</w:t>
      </w:r>
      <w:r w:rsidR="0029313F" w:rsidRPr="0037329A">
        <w:rPr>
          <w:color w:val="000000"/>
          <w:lang w:val="en-US"/>
        </w:rPr>
        <w:t xml:space="preserve"> 2</w:t>
      </w:r>
      <w:r w:rsidRPr="0037329A">
        <w:rPr>
          <w:color w:val="000000"/>
          <w:lang w:val="en-US"/>
        </w:rPr>
        <w:t xml:space="preserve">A shows the probability that HIV is eliminated, as a function of </w:t>
      </w:r>
      <m:oMath>
        <m:r>
          <w:rPr>
            <w:rFonts w:ascii="Cambria Math" w:hAnsi="Cambria Math"/>
            <w:color w:val="000000"/>
          </w:rPr>
          <m:t>ε</m:t>
        </m:r>
      </m:oMath>
      <w:r w:rsidR="00C42983" w:rsidRPr="0037329A">
        <w:rPr>
          <w:color w:val="000000"/>
          <w:lang w:val="en-US"/>
        </w:rPr>
        <w:t xml:space="preserve"> and </w:t>
      </w:r>
      <m:oMath>
        <m:r>
          <w:rPr>
            <w:rFonts w:ascii="Cambria Math" w:hAnsi="Cambria Math"/>
            <w:color w:val="000000"/>
          </w:rPr>
          <m:t>r</m:t>
        </m:r>
      </m:oMath>
      <w:r w:rsidR="00C42983" w:rsidRPr="0037329A">
        <w:rPr>
          <w:color w:val="000000"/>
          <w:lang w:val="en-US"/>
        </w:rPr>
        <w:t xml:space="preserve">. </w:t>
      </w:r>
      <w:r w:rsidRPr="0037329A">
        <w:rPr>
          <w:color w:val="000000"/>
          <w:lang w:val="en-US"/>
        </w:rPr>
        <w:t xml:space="preserve">The probability </w:t>
      </w:r>
      <w:r w:rsidR="00EC5422" w:rsidRPr="0037329A">
        <w:rPr>
          <w:color w:val="000000"/>
          <w:lang w:val="en-US"/>
        </w:rPr>
        <w:t>is high</w:t>
      </w:r>
      <w:r w:rsidRPr="0037329A">
        <w:rPr>
          <w:color w:val="000000"/>
          <w:lang w:val="en-US"/>
        </w:rPr>
        <w:t xml:space="preserve"> on the left, where </w:t>
      </w:r>
      <w:r w:rsidR="0057735E" w:rsidRPr="0037329A">
        <w:rPr>
          <w:color w:val="000000"/>
          <w:lang w:val="en-US"/>
        </w:rPr>
        <w:t>Region I</w:t>
      </w:r>
      <w:r w:rsidRPr="0037329A">
        <w:rPr>
          <w:color w:val="000000"/>
          <w:lang w:val="en-US"/>
        </w:rPr>
        <w:t xml:space="preserve"> is found, and declines severely toward </w:t>
      </w:r>
      <w:r w:rsidR="0057735E" w:rsidRPr="0037329A">
        <w:rPr>
          <w:color w:val="000000"/>
          <w:lang w:val="en-US"/>
        </w:rPr>
        <w:t>Region I</w:t>
      </w:r>
      <w:r w:rsidRPr="0037329A">
        <w:rPr>
          <w:color w:val="000000"/>
          <w:lang w:val="en-US"/>
        </w:rPr>
        <w:t xml:space="preserve">I. In </w:t>
      </w:r>
      <w:r w:rsidR="00954525" w:rsidRPr="0037329A">
        <w:rPr>
          <w:color w:val="000000"/>
          <w:lang w:val="en-US"/>
        </w:rPr>
        <w:t>Figure</w:t>
      </w:r>
      <w:r w:rsidR="0029313F" w:rsidRPr="0037329A">
        <w:rPr>
          <w:color w:val="000000"/>
          <w:lang w:val="en-US"/>
        </w:rPr>
        <w:t xml:space="preserve"> 2</w:t>
      </w:r>
      <w:r w:rsidRPr="0037329A">
        <w:rPr>
          <w:color w:val="000000"/>
          <w:lang w:val="en-US"/>
        </w:rPr>
        <w:t xml:space="preserve">B, we illustrate the boundaries between </w:t>
      </w:r>
      <w:r w:rsidR="00D173FA" w:rsidRPr="0037329A">
        <w:rPr>
          <w:color w:val="000000"/>
          <w:lang w:val="en-US"/>
        </w:rPr>
        <w:t>R</w:t>
      </w:r>
      <w:r w:rsidRPr="0037329A">
        <w:rPr>
          <w:color w:val="000000"/>
          <w:lang w:val="en-US"/>
        </w:rPr>
        <w:t>egions</w:t>
      </w:r>
      <w:r w:rsidR="0029313F" w:rsidRPr="0037329A">
        <w:rPr>
          <w:color w:val="000000"/>
          <w:lang w:val="en-US"/>
        </w:rPr>
        <w:t xml:space="preserve"> </w:t>
      </w:r>
      <w:r w:rsidRPr="0037329A">
        <w:rPr>
          <w:color w:val="000000"/>
          <w:lang w:val="en-US"/>
        </w:rPr>
        <w:t xml:space="preserve">I and II (continuous line), and between </w:t>
      </w:r>
      <w:r w:rsidR="00FE3675" w:rsidRPr="0037329A">
        <w:rPr>
          <w:color w:val="000000"/>
          <w:lang w:val="en-US"/>
        </w:rPr>
        <w:t xml:space="preserve">Regions </w:t>
      </w:r>
      <w:r w:rsidRPr="0037329A">
        <w:rPr>
          <w:color w:val="000000"/>
          <w:lang w:val="en-US"/>
        </w:rPr>
        <w:t>II and</w:t>
      </w:r>
      <w:r w:rsidR="0029313F" w:rsidRPr="0037329A">
        <w:rPr>
          <w:color w:val="000000"/>
          <w:lang w:val="en-US"/>
        </w:rPr>
        <w:t xml:space="preserve"> </w:t>
      </w:r>
      <w:r w:rsidRPr="0037329A">
        <w:rPr>
          <w:color w:val="000000"/>
          <w:lang w:val="en-US"/>
        </w:rPr>
        <w:t>III (dashed line)</w:t>
      </w:r>
      <w:r w:rsidR="00EC5422" w:rsidRPr="0037329A">
        <w:rPr>
          <w:color w:val="000000"/>
          <w:lang w:val="en-US"/>
        </w:rPr>
        <w:t>;</w:t>
      </w:r>
      <w:r w:rsidRPr="0037329A">
        <w:rPr>
          <w:color w:val="000000"/>
          <w:lang w:val="en-US"/>
        </w:rPr>
        <w:t xml:space="preserve"> </w:t>
      </w:r>
      <w:r w:rsidR="00EC5422" w:rsidRPr="0037329A">
        <w:rPr>
          <w:color w:val="000000"/>
          <w:lang w:val="en-US"/>
        </w:rPr>
        <w:t>t</w:t>
      </w:r>
      <w:r w:rsidRPr="0037329A">
        <w:rPr>
          <w:color w:val="000000"/>
          <w:lang w:val="en-US"/>
        </w:rPr>
        <w:t xml:space="preserve">he three-region structure </w:t>
      </w:r>
      <w:r w:rsidR="00C42983" w:rsidRPr="0037329A">
        <w:rPr>
          <w:color w:val="000000"/>
          <w:lang w:val="en-US"/>
        </w:rPr>
        <w:t>appears</w:t>
      </w:r>
      <w:r w:rsidRPr="0037329A">
        <w:rPr>
          <w:color w:val="000000"/>
          <w:lang w:val="en-US"/>
        </w:rPr>
        <w:t xml:space="preserve"> robust to parameter uncertainties. </w:t>
      </w:r>
      <w:r w:rsidR="003C5A39" w:rsidRPr="0037329A">
        <w:rPr>
          <w:color w:val="000000"/>
          <w:lang w:val="en-US"/>
        </w:rPr>
        <w:t>Additionally</w:t>
      </w:r>
      <w:r w:rsidRPr="0037329A">
        <w:rPr>
          <w:color w:val="000000"/>
          <w:lang w:val="en-US"/>
        </w:rPr>
        <w:t xml:space="preserve">, </w:t>
      </w:r>
      <w:r w:rsidR="00940D4D" w:rsidRPr="0037329A">
        <w:rPr>
          <w:color w:val="000000"/>
          <w:lang w:val="en-US"/>
        </w:rPr>
        <w:t xml:space="preserve">when </w:t>
      </w:r>
      <m:oMath>
        <m:r>
          <w:rPr>
            <w:rFonts w:ascii="Cambria Math" w:hAnsi="Cambria Math"/>
            <w:color w:val="000000"/>
          </w:rPr>
          <m:t>ε</m:t>
        </m:r>
        <m:r>
          <w:rPr>
            <w:rFonts w:ascii="Cambria Math" w:hAnsi="Cambria Math"/>
            <w:color w:val="000000"/>
            <w:lang w:val="en-US"/>
          </w:rPr>
          <m:t>=86%</m:t>
        </m:r>
      </m:oMath>
      <w:r w:rsidR="00B81AAD" w:rsidRPr="0037329A">
        <w:rPr>
          <w:color w:val="000000"/>
          <w:lang w:val="en-US"/>
        </w:rPr>
        <w:t>, we found that the 95% confidence interval</w:t>
      </w:r>
      <w:r w:rsidR="00996990" w:rsidRPr="0037329A">
        <w:rPr>
          <w:color w:val="000000"/>
          <w:lang w:val="en-US"/>
        </w:rPr>
        <w:t xml:space="preserve"> (CI)</w:t>
      </w:r>
      <w:r w:rsidR="00B81AAD" w:rsidRPr="0037329A">
        <w:rPr>
          <w:color w:val="000000"/>
          <w:lang w:val="en-US"/>
        </w:rPr>
        <w:t xml:space="preserve"> of the</w:t>
      </w:r>
      <w:r w:rsidR="00EC5422" w:rsidRPr="0037329A">
        <w:rPr>
          <w:color w:val="000000"/>
          <w:lang w:val="en-US"/>
        </w:rPr>
        <w:t xml:space="preserve"> minimum PrEP coverage </w:t>
      </w:r>
      <w:r w:rsidR="00B81AAD" w:rsidRPr="0037329A">
        <w:rPr>
          <w:color w:val="000000"/>
          <w:lang w:val="en-US"/>
        </w:rPr>
        <w:t xml:space="preserve">needed for elimination (i.e., </w:t>
      </w:r>
      <w:r w:rsidRPr="0037329A">
        <w:rPr>
          <w:color w:val="000000"/>
          <w:lang w:val="en-US"/>
        </w:rPr>
        <w:t>55</w:t>
      </w:r>
      <w:r w:rsidR="007C58FB" w:rsidRPr="0037329A">
        <w:rPr>
          <w:color w:val="000000"/>
          <w:lang w:val="en-US"/>
        </w:rPr>
        <w:t>%</w:t>
      </w:r>
      <w:r w:rsidR="00B81AAD" w:rsidRPr="0037329A">
        <w:rPr>
          <w:color w:val="000000"/>
          <w:lang w:val="en-US"/>
        </w:rPr>
        <w:t>) is</w:t>
      </w:r>
      <w:r w:rsidRPr="0037329A">
        <w:rPr>
          <w:color w:val="000000"/>
          <w:lang w:val="en-US"/>
        </w:rPr>
        <w:t xml:space="preserve"> 43</w:t>
      </w:r>
      <w:r w:rsidR="007C58FB" w:rsidRPr="0037329A">
        <w:rPr>
          <w:color w:val="000000"/>
          <w:lang w:val="en-US"/>
        </w:rPr>
        <w:t>%</w:t>
      </w:r>
      <w:r w:rsidR="00913878" w:rsidRPr="0037329A">
        <w:rPr>
          <w:color w:val="000000"/>
          <w:lang w:val="en-US"/>
        </w:rPr>
        <w:t>–</w:t>
      </w:r>
      <w:r w:rsidRPr="0037329A">
        <w:rPr>
          <w:color w:val="000000"/>
          <w:lang w:val="en-US"/>
        </w:rPr>
        <w:t>64</w:t>
      </w:r>
      <w:r w:rsidR="007C58FB" w:rsidRPr="0037329A">
        <w:rPr>
          <w:color w:val="000000"/>
          <w:lang w:val="en-US"/>
        </w:rPr>
        <w:t>%</w:t>
      </w:r>
      <w:r w:rsidR="00B81AAD" w:rsidRPr="0037329A">
        <w:rPr>
          <w:color w:val="000000"/>
          <w:lang w:val="en-US"/>
        </w:rPr>
        <w:t>.</w:t>
      </w:r>
    </w:p>
    <w:p w14:paraId="328A3906" w14:textId="77777777" w:rsidR="00F909A4" w:rsidRPr="0037329A" w:rsidRDefault="00F909A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21630441" w14:textId="72E727B5"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color w:val="000000"/>
          <w:lang w:val="en-US"/>
        </w:rPr>
        <w:t xml:space="preserve">Sensitivity </w:t>
      </w:r>
      <w:r w:rsidR="004F6CB7" w:rsidRPr="0037329A">
        <w:rPr>
          <w:b/>
          <w:color w:val="000000"/>
          <w:lang w:val="en-US"/>
        </w:rPr>
        <w:t>scenarios</w:t>
      </w:r>
    </w:p>
    <w:p w14:paraId="6EA7084E" w14:textId="36A9FA91"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We assumed that individuals could misperceive their </w:t>
      </w:r>
      <w:r w:rsidR="00DB1B22" w:rsidRPr="0037329A">
        <w:rPr>
          <w:color w:val="000000"/>
          <w:lang w:val="en-US"/>
        </w:rPr>
        <w:t xml:space="preserve">HIV </w:t>
      </w:r>
      <w:r w:rsidRPr="0037329A">
        <w:rPr>
          <w:color w:val="000000"/>
          <w:lang w:val="en-US"/>
        </w:rPr>
        <w:t xml:space="preserve">risk when deciding to adopt PrEP, and repeated our analyses. Specifically, rather than having a fair sense of </w:t>
      </w:r>
      <w:r w:rsidR="00532FA4" w:rsidRPr="0037329A">
        <w:rPr>
          <w:color w:val="000000"/>
          <w:lang w:val="en-US"/>
        </w:rPr>
        <w:t xml:space="preserve">HIV </w:t>
      </w:r>
      <w:r w:rsidRPr="0037329A">
        <w:rPr>
          <w:color w:val="000000"/>
          <w:lang w:val="en-US"/>
        </w:rPr>
        <w:t xml:space="preserve">risk, based on the force of infection, high-risk MSM </w:t>
      </w:r>
      <w:r w:rsidR="00DA1794" w:rsidRPr="0037329A">
        <w:rPr>
          <w:color w:val="000000"/>
          <w:lang w:val="en-US"/>
        </w:rPr>
        <w:t xml:space="preserve">could </w:t>
      </w:r>
      <w:r w:rsidRPr="0037329A">
        <w:rPr>
          <w:color w:val="000000"/>
          <w:lang w:val="en-US"/>
        </w:rPr>
        <w:t xml:space="preserve">get a sense of HIV risk from, for instance, the proportion of their high-risk MSM peers being diagnosed </w:t>
      </w:r>
      <w:r w:rsidR="00A42885" w:rsidRPr="0037329A">
        <w:rPr>
          <w:color w:val="000000"/>
          <w:lang w:val="en-US"/>
        </w:rPr>
        <w:t xml:space="preserve">each year </w:t>
      </w:r>
      <w:r w:rsidRPr="0037329A">
        <w:rPr>
          <w:color w:val="000000"/>
          <w:lang w:val="en-US"/>
        </w:rPr>
        <w:t>with HIV</w:t>
      </w:r>
      <w:r w:rsidR="00EE46FE" w:rsidRPr="0037329A">
        <w:rPr>
          <w:color w:val="000000"/>
          <w:lang w:val="en-US"/>
        </w:rPr>
        <w:t xml:space="preserve"> </w:t>
      </w:r>
      <w:r w:rsidR="00713FB0" w:rsidRPr="0037329A">
        <w:rPr>
          <w:color w:val="000000"/>
          <w:lang w:val="en-US"/>
        </w:rPr>
        <w:t>(</w:t>
      </w:r>
      <w:r w:rsidR="00F3309C" w:rsidRPr="0037329A">
        <w:rPr>
          <w:color w:val="000000"/>
          <w:lang w:val="en-US"/>
        </w:rPr>
        <w:t>SM</w:t>
      </w:r>
      <w:r w:rsidR="000E1581" w:rsidRPr="0037329A">
        <w:rPr>
          <w:color w:val="000000"/>
          <w:lang w:val="en-US"/>
        </w:rPr>
        <w:t xml:space="preserve"> Section</w:t>
      </w:r>
      <w:r w:rsidR="0029313F" w:rsidRPr="0037329A">
        <w:rPr>
          <w:color w:val="000000"/>
          <w:lang w:val="en-US"/>
        </w:rPr>
        <w:t xml:space="preserve"> </w:t>
      </w:r>
      <w:r w:rsidRPr="0037329A">
        <w:rPr>
          <w:color w:val="000000"/>
          <w:lang w:val="en-US"/>
        </w:rPr>
        <w:t>3.</w:t>
      </w:r>
      <w:r w:rsidR="00882AB0" w:rsidRPr="0037329A">
        <w:rPr>
          <w:color w:val="000000"/>
          <w:lang w:val="en-US"/>
        </w:rPr>
        <w:t>3</w:t>
      </w:r>
      <w:r w:rsidRPr="0037329A">
        <w:rPr>
          <w:color w:val="000000"/>
          <w:lang w:val="en-US"/>
        </w:rPr>
        <w:t>.1</w:t>
      </w:r>
      <w:r w:rsidR="00EE46FE" w:rsidRPr="0037329A">
        <w:rPr>
          <w:color w:val="000000"/>
          <w:lang w:val="en-US"/>
        </w:rPr>
        <w:t>)</w:t>
      </w:r>
      <w:r w:rsidR="00675132" w:rsidRPr="0037329A">
        <w:rPr>
          <w:color w:val="000000"/>
          <w:lang w:val="en-US"/>
        </w:rPr>
        <w:t>, assuming full disclosure from HIV-d</w:t>
      </w:r>
      <w:r w:rsidR="00476C4E" w:rsidRPr="0037329A">
        <w:rPr>
          <w:color w:val="000000"/>
          <w:lang w:val="en-US"/>
        </w:rPr>
        <w:t>iagnosed</w:t>
      </w:r>
      <w:r w:rsidR="00675132" w:rsidRPr="0037329A">
        <w:rPr>
          <w:color w:val="000000"/>
          <w:lang w:val="en-US"/>
        </w:rPr>
        <w:t xml:space="preserve"> MSM</w:t>
      </w:r>
      <w:r w:rsidR="005B3226" w:rsidRPr="0037329A">
        <w:rPr>
          <w:color w:val="000000"/>
          <w:lang w:val="en-US"/>
        </w:rPr>
        <w:t xml:space="preserve">. </w:t>
      </w:r>
      <w:r w:rsidRPr="0037329A">
        <w:rPr>
          <w:color w:val="000000"/>
          <w:lang w:val="en-US"/>
        </w:rPr>
        <w:t>The voluntary PrEP</w:t>
      </w:r>
      <w:r w:rsidR="006167FC" w:rsidRPr="0037329A">
        <w:rPr>
          <w:color w:val="000000"/>
          <w:lang w:val="en-US"/>
        </w:rPr>
        <w:t xml:space="preserve"> </w:t>
      </w:r>
      <w:r w:rsidRPr="0037329A">
        <w:rPr>
          <w:color w:val="000000"/>
          <w:lang w:val="en-US"/>
        </w:rPr>
        <w:t xml:space="preserve">coverage </w:t>
      </w:r>
      <w:r w:rsidR="00532FA4" w:rsidRPr="0037329A">
        <w:rPr>
          <w:color w:val="000000"/>
          <w:lang w:val="en-US"/>
        </w:rPr>
        <w:t>computed for</w:t>
      </w:r>
      <w:r w:rsidRPr="0037329A">
        <w:rPr>
          <w:color w:val="000000"/>
          <w:lang w:val="en-US"/>
        </w:rPr>
        <w:t xml:space="preserve"> this scenario is </w:t>
      </w:r>
      <w:r w:rsidR="00532FA4" w:rsidRPr="0037329A">
        <w:rPr>
          <w:color w:val="000000"/>
          <w:lang w:val="en-US"/>
        </w:rPr>
        <w:t xml:space="preserve">illustrated </w:t>
      </w:r>
      <w:r w:rsidRPr="0037329A">
        <w:rPr>
          <w:color w:val="000000"/>
          <w:lang w:val="en-US"/>
        </w:rPr>
        <w:t xml:space="preserve">in </w:t>
      </w:r>
      <w:r w:rsidR="00954525" w:rsidRPr="0037329A">
        <w:rPr>
          <w:color w:val="000000"/>
          <w:lang w:val="en-US"/>
        </w:rPr>
        <w:t>Figure</w:t>
      </w:r>
      <w:r w:rsidR="0029313F" w:rsidRPr="0037329A">
        <w:rPr>
          <w:color w:val="000000"/>
          <w:lang w:val="en-US"/>
        </w:rPr>
        <w:t xml:space="preserve"> 3</w:t>
      </w:r>
      <w:r w:rsidR="00532FA4" w:rsidRPr="0037329A">
        <w:rPr>
          <w:color w:val="000000"/>
          <w:lang w:val="en-US"/>
        </w:rPr>
        <w:t xml:space="preserve"> and reveals </w:t>
      </w:r>
      <w:r w:rsidR="00903564" w:rsidRPr="0037329A">
        <w:rPr>
          <w:color w:val="000000"/>
          <w:lang w:val="en-US"/>
        </w:rPr>
        <w:t xml:space="preserve">a </w:t>
      </w:r>
      <w:r w:rsidR="00532FA4" w:rsidRPr="0037329A">
        <w:rPr>
          <w:color w:val="000000"/>
          <w:lang w:val="en-US"/>
        </w:rPr>
        <w:t xml:space="preserve">qualitatively similar </w:t>
      </w:r>
      <w:r w:rsidR="00903564" w:rsidRPr="0037329A">
        <w:rPr>
          <w:color w:val="000000"/>
          <w:lang w:val="en-US"/>
        </w:rPr>
        <w:t xml:space="preserve">structure </w:t>
      </w:r>
      <w:r w:rsidRPr="0037329A">
        <w:rPr>
          <w:color w:val="000000"/>
          <w:lang w:val="en-US"/>
        </w:rPr>
        <w:t>to th</w:t>
      </w:r>
      <w:r w:rsidR="00903564" w:rsidRPr="0037329A">
        <w:rPr>
          <w:color w:val="000000"/>
          <w:lang w:val="en-US"/>
        </w:rPr>
        <w:t>at</w:t>
      </w:r>
      <w:r w:rsidRPr="0037329A">
        <w:rPr>
          <w:color w:val="000000"/>
          <w:lang w:val="en-US"/>
        </w:rPr>
        <w:t xml:space="preserve"> in </w:t>
      </w:r>
      <w:r w:rsidR="00954525" w:rsidRPr="0037329A">
        <w:rPr>
          <w:color w:val="000000"/>
          <w:lang w:val="en-US"/>
        </w:rPr>
        <w:t>Figure</w:t>
      </w:r>
      <w:r w:rsidR="0029313F" w:rsidRPr="0037329A">
        <w:rPr>
          <w:color w:val="000000"/>
          <w:lang w:val="en-US"/>
        </w:rPr>
        <w:t xml:space="preserve"> </w:t>
      </w:r>
      <w:r w:rsidR="00903564" w:rsidRPr="0037329A">
        <w:rPr>
          <w:color w:val="000000"/>
          <w:lang w:val="en-US"/>
        </w:rPr>
        <w:t>1</w:t>
      </w:r>
      <w:r w:rsidRPr="0037329A">
        <w:rPr>
          <w:color w:val="000000"/>
          <w:lang w:val="en-US"/>
        </w:rPr>
        <w:t xml:space="preserve">. However, when high-risk MSM misinterpret and underestimate their HIV risk, </w:t>
      </w:r>
      <w:r w:rsidR="00903564" w:rsidRPr="0037329A">
        <w:rPr>
          <w:color w:val="000000"/>
          <w:lang w:val="en-US"/>
        </w:rPr>
        <w:t xml:space="preserve">Region I </w:t>
      </w:r>
      <w:r w:rsidRPr="0037329A">
        <w:rPr>
          <w:color w:val="000000"/>
          <w:lang w:val="en-US"/>
        </w:rPr>
        <w:t xml:space="preserve">is smaller, </w:t>
      </w:r>
      <w:r w:rsidR="00532FA4" w:rsidRPr="0037329A">
        <w:rPr>
          <w:color w:val="000000"/>
          <w:lang w:val="en-US"/>
        </w:rPr>
        <w:t xml:space="preserve">implying </w:t>
      </w:r>
      <w:r w:rsidRPr="0037329A">
        <w:rPr>
          <w:color w:val="000000"/>
          <w:lang w:val="en-US"/>
        </w:rPr>
        <w:t xml:space="preserve">that the relative cost of </w:t>
      </w:r>
      <w:r w:rsidRPr="0037329A">
        <w:rPr>
          <w:color w:val="000000"/>
          <w:lang w:val="en-US"/>
        </w:rPr>
        <w:lastRenderedPageBreak/>
        <w:t xml:space="preserve">PrEP versus ART </w:t>
      </w:r>
      <w:r w:rsidR="00532FA4" w:rsidRPr="0037329A">
        <w:rPr>
          <w:color w:val="000000"/>
          <w:lang w:val="en-US"/>
        </w:rPr>
        <w:t>must</w:t>
      </w:r>
      <w:r w:rsidRPr="0037329A">
        <w:rPr>
          <w:color w:val="000000"/>
          <w:lang w:val="en-US"/>
        </w:rPr>
        <w:t xml:space="preserve"> be lower </w:t>
      </w:r>
      <w:r w:rsidR="00DA1794" w:rsidRPr="0037329A">
        <w:rPr>
          <w:color w:val="000000"/>
          <w:lang w:val="en-US"/>
        </w:rPr>
        <w:t>to achieve</w:t>
      </w:r>
      <w:r w:rsidRPr="0037329A">
        <w:rPr>
          <w:color w:val="000000"/>
          <w:lang w:val="en-US"/>
        </w:rPr>
        <w:t xml:space="preserve"> epidemic elimination. In particular, </w:t>
      </w:r>
      <w:r w:rsidR="00940D4D" w:rsidRPr="0037329A">
        <w:rPr>
          <w:color w:val="000000"/>
          <w:lang w:val="en-US"/>
        </w:rPr>
        <w:t xml:space="preserve">when </w:t>
      </w:r>
      <m:oMath>
        <m:r>
          <w:rPr>
            <w:rFonts w:ascii="Cambria Math" w:hAnsi="Cambria Math"/>
            <w:color w:val="000000"/>
          </w:rPr>
          <m:t>ε</m:t>
        </m:r>
        <m:r>
          <w:rPr>
            <w:rFonts w:ascii="Cambria Math" w:hAnsi="Cambria Math"/>
            <w:color w:val="000000"/>
            <w:lang w:val="en-US"/>
          </w:rPr>
          <m:t>=86%</m:t>
        </m:r>
      </m:oMath>
      <w:r w:rsidRPr="0037329A">
        <w:rPr>
          <w:color w:val="000000"/>
          <w:lang w:val="en-US"/>
        </w:rPr>
        <w:t xml:space="preserve">, the relative cost needed </w:t>
      </w:r>
      <w:r w:rsidR="00532FA4" w:rsidRPr="0037329A">
        <w:rPr>
          <w:color w:val="000000"/>
          <w:lang w:val="en-US"/>
        </w:rPr>
        <w:t xml:space="preserve">for epidemic elimination </w:t>
      </w:r>
      <w:r w:rsidRPr="0037329A">
        <w:rPr>
          <w:color w:val="000000"/>
          <w:lang w:val="en-US"/>
        </w:rPr>
        <w:t xml:space="preserve">decreases by a factor of </w:t>
      </w:r>
      <w:r w:rsidR="0029313F" w:rsidRPr="0037329A">
        <w:rPr>
          <w:color w:val="000000"/>
          <w:lang w:val="en-US"/>
        </w:rPr>
        <w:t>~</w:t>
      </w:r>
      <w:r w:rsidRPr="0037329A">
        <w:rPr>
          <w:color w:val="000000"/>
          <w:lang w:val="en-US"/>
        </w:rPr>
        <w:t xml:space="preserve">2, making </w:t>
      </w:r>
      <w:r w:rsidR="0057735E" w:rsidRPr="0037329A">
        <w:rPr>
          <w:color w:val="000000"/>
          <w:lang w:val="en-US"/>
        </w:rPr>
        <w:t>Region I</w:t>
      </w:r>
      <w:r w:rsidRPr="0037329A">
        <w:rPr>
          <w:color w:val="000000"/>
          <w:lang w:val="en-US"/>
        </w:rPr>
        <w:t xml:space="preserve"> harder to reach in</w:t>
      </w:r>
      <w:r w:rsidR="001F6583" w:rsidRPr="0037329A">
        <w:rPr>
          <w:color w:val="000000"/>
          <w:lang w:val="en-US"/>
        </w:rPr>
        <w:t xml:space="preserve"> </w:t>
      </w:r>
      <w:r w:rsidRPr="0037329A">
        <w:rPr>
          <w:color w:val="000000"/>
          <w:lang w:val="en-US"/>
        </w:rPr>
        <w:t>practice</w:t>
      </w:r>
      <w:r w:rsidR="001F6583" w:rsidRPr="0037329A">
        <w:rPr>
          <w:color w:val="000000"/>
          <w:lang w:val="en-US"/>
        </w:rPr>
        <w:t xml:space="preserve"> of public health</w:t>
      </w:r>
      <w:r w:rsidRPr="0037329A">
        <w:rPr>
          <w:color w:val="000000"/>
          <w:lang w:val="en-US"/>
        </w:rPr>
        <w:t xml:space="preserve">. </w:t>
      </w:r>
    </w:p>
    <w:p w14:paraId="18F6783F"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426FCF8B" w14:textId="5732365C"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We performed </w:t>
      </w:r>
      <w:r w:rsidR="00FB408D" w:rsidRPr="0037329A">
        <w:rPr>
          <w:color w:val="000000"/>
          <w:lang w:val="en-US"/>
        </w:rPr>
        <w:t>an</w:t>
      </w:r>
      <w:r w:rsidRPr="0037329A">
        <w:rPr>
          <w:color w:val="000000"/>
          <w:lang w:val="en-US"/>
        </w:rPr>
        <w:t>other sensitivity analys</w:t>
      </w:r>
      <w:r w:rsidR="00FB408D" w:rsidRPr="0037329A">
        <w:rPr>
          <w:color w:val="000000"/>
          <w:lang w:val="en-US"/>
        </w:rPr>
        <w:t>i</w:t>
      </w:r>
      <w:r w:rsidRPr="0037329A">
        <w:rPr>
          <w:color w:val="000000"/>
          <w:lang w:val="en-US"/>
        </w:rPr>
        <w:t>s</w:t>
      </w:r>
      <w:r w:rsidR="00FB408D" w:rsidRPr="0037329A">
        <w:rPr>
          <w:color w:val="000000"/>
          <w:lang w:val="en-US"/>
        </w:rPr>
        <w:t>, where</w:t>
      </w:r>
      <w:r w:rsidRPr="0037329A">
        <w:rPr>
          <w:color w:val="000000"/>
          <w:lang w:val="en-US"/>
        </w:rPr>
        <w:t xml:space="preserve"> we analyzed PrEP-driven condom drop. In </w:t>
      </w:r>
      <w:r w:rsidR="007126B3" w:rsidRPr="0037329A">
        <w:rPr>
          <w:color w:val="000000"/>
          <w:lang w:val="en-US"/>
        </w:rPr>
        <w:t xml:space="preserve">our </w:t>
      </w:r>
      <w:r w:rsidRPr="0037329A">
        <w:rPr>
          <w:color w:val="000000"/>
          <w:lang w:val="en-US"/>
        </w:rPr>
        <w:t xml:space="preserve">baseline scenario, </w:t>
      </w:r>
      <w:r w:rsidR="007126B3" w:rsidRPr="0037329A">
        <w:rPr>
          <w:color w:val="000000"/>
          <w:lang w:val="en-US"/>
        </w:rPr>
        <w:t>MSM dropped condom use from 30% to 20% when adopting PrEP</w:t>
      </w:r>
      <w:r w:rsidRPr="0037329A">
        <w:rPr>
          <w:color w:val="000000"/>
          <w:lang w:val="en-US"/>
        </w:rPr>
        <w:t xml:space="preserve">. </w:t>
      </w:r>
      <w:r w:rsidR="007126B3" w:rsidRPr="0037329A">
        <w:rPr>
          <w:color w:val="000000"/>
          <w:lang w:val="en-US"/>
        </w:rPr>
        <w:t>S</w:t>
      </w:r>
      <w:r w:rsidRPr="0037329A">
        <w:rPr>
          <w:color w:val="000000"/>
          <w:lang w:val="en-US"/>
        </w:rPr>
        <w:t xml:space="preserve">imilar results were obtained assuming that PrEP users stopped using condoms </w:t>
      </w:r>
      <w:r w:rsidR="003D6586" w:rsidRPr="0037329A">
        <w:rPr>
          <w:color w:val="000000"/>
          <w:lang w:val="en-US"/>
        </w:rPr>
        <w:t xml:space="preserve">completely </w:t>
      </w:r>
      <w:r w:rsidR="00537038" w:rsidRPr="0037329A">
        <w:rPr>
          <w:color w:val="000000"/>
          <w:lang w:val="en-US"/>
        </w:rPr>
        <w:t>(</w:t>
      </w:r>
      <w:r w:rsidR="00F3309C" w:rsidRPr="0037329A">
        <w:rPr>
          <w:color w:val="000000"/>
          <w:lang w:val="en-US"/>
        </w:rPr>
        <w:t>SM</w:t>
      </w:r>
      <w:r w:rsidR="000E1581" w:rsidRPr="0037329A">
        <w:rPr>
          <w:color w:val="000000"/>
          <w:lang w:val="en-US"/>
        </w:rPr>
        <w:t xml:space="preserve"> Section</w:t>
      </w:r>
      <w:r w:rsidR="0029313F" w:rsidRPr="0037329A">
        <w:rPr>
          <w:color w:val="000000"/>
          <w:lang w:val="en-US"/>
        </w:rPr>
        <w:t xml:space="preserve"> </w:t>
      </w:r>
      <w:r w:rsidRPr="0037329A">
        <w:rPr>
          <w:color w:val="000000"/>
          <w:lang w:val="en-US"/>
        </w:rPr>
        <w:t>3.</w:t>
      </w:r>
      <w:r w:rsidR="00882AB0" w:rsidRPr="0037329A">
        <w:rPr>
          <w:color w:val="000000"/>
          <w:lang w:val="en-US"/>
        </w:rPr>
        <w:t>3</w:t>
      </w:r>
      <w:r w:rsidRPr="0037329A">
        <w:rPr>
          <w:color w:val="000000"/>
          <w:lang w:val="en-US"/>
        </w:rPr>
        <w:t>.2</w:t>
      </w:r>
      <w:r w:rsidR="008C08C0" w:rsidRPr="0037329A">
        <w:rPr>
          <w:color w:val="000000"/>
          <w:lang w:val="en-US"/>
        </w:rPr>
        <w:t xml:space="preserve"> and Figure S5</w:t>
      </w:r>
      <w:r w:rsidR="00537038" w:rsidRPr="0037329A">
        <w:rPr>
          <w:color w:val="000000"/>
          <w:lang w:val="en-US"/>
        </w:rPr>
        <w:t>)</w:t>
      </w:r>
      <w:r w:rsidRPr="0037329A">
        <w:rPr>
          <w:color w:val="000000"/>
          <w:lang w:val="en-US"/>
        </w:rPr>
        <w:t xml:space="preserve">. </w:t>
      </w:r>
      <w:r w:rsidR="0072617E" w:rsidRPr="0037329A">
        <w:rPr>
          <w:color w:val="000000"/>
          <w:lang w:val="en-US"/>
        </w:rPr>
        <w:t xml:space="preserve">We thus concluded that condom drop is not a major factor against HIV elimination when PrEP effectiveness is high. </w:t>
      </w:r>
      <w:r w:rsidR="00D9686F" w:rsidRPr="0037329A">
        <w:rPr>
          <w:color w:val="000000"/>
          <w:lang w:val="en-US"/>
        </w:rPr>
        <w:t>Specifically</w:t>
      </w:r>
      <w:r w:rsidRPr="0037329A">
        <w:rPr>
          <w:color w:val="000000"/>
          <w:lang w:val="en-US"/>
        </w:rPr>
        <w:t xml:space="preserve">, epidemic elimination </w:t>
      </w:r>
      <w:r w:rsidR="00940D4D" w:rsidRPr="0037329A">
        <w:rPr>
          <w:color w:val="000000"/>
          <w:lang w:val="en-US"/>
        </w:rPr>
        <w:t>whe</w:t>
      </w:r>
      <w:r w:rsidR="005A5907" w:rsidRPr="0037329A">
        <w:rPr>
          <w:color w:val="000000"/>
          <w:lang w:val="en-US"/>
        </w:rPr>
        <w:t>re</w:t>
      </w:r>
      <w:r w:rsidR="00940D4D" w:rsidRPr="0037329A">
        <w:rPr>
          <w:color w:val="000000"/>
          <w:lang w:val="en-US"/>
        </w:rPr>
        <w:t xml:space="preserve"> </w:t>
      </w:r>
      <m:oMath>
        <m:r>
          <w:rPr>
            <w:rFonts w:ascii="Cambria Math" w:hAnsi="Cambria Math"/>
            <w:color w:val="000000"/>
          </w:rPr>
          <m:t>ε</m:t>
        </m:r>
        <m:r>
          <w:rPr>
            <w:rFonts w:ascii="Cambria Math" w:hAnsi="Cambria Math"/>
            <w:color w:val="000000"/>
            <w:lang w:val="en-US"/>
          </w:rPr>
          <m:t xml:space="preserve">=86% </m:t>
        </m:r>
      </m:oMath>
      <w:r w:rsidRPr="0037329A">
        <w:rPr>
          <w:color w:val="000000"/>
          <w:lang w:val="en-US"/>
        </w:rPr>
        <w:t>require</w:t>
      </w:r>
      <w:r w:rsidR="00D9686F" w:rsidRPr="0037329A">
        <w:rPr>
          <w:color w:val="000000"/>
          <w:lang w:val="en-US"/>
        </w:rPr>
        <w:t>s</w:t>
      </w:r>
      <w:r w:rsidRPr="0037329A">
        <w:rPr>
          <w:color w:val="000000"/>
          <w:lang w:val="en-US"/>
        </w:rPr>
        <w:t xml:space="preserve"> a coverage of </w:t>
      </w:r>
      <w:r w:rsidR="00D9686F" w:rsidRPr="0037329A">
        <w:rPr>
          <w:color w:val="000000"/>
          <w:lang w:val="en-US"/>
        </w:rPr>
        <w:t>&gt;</w:t>
      </w:r>
      <w:r w:rsidRPr="0037329A">
        <w:rPr>
          <w:color w:val="000000"/>
          <w:lang w:val="en-US"/>
        </w:rPr>
        <w:t>57</w:t>
      </w:r>
      <w:r w:rsidR="007C58FB" w:rsidRPr="0037329A">
        <w:rPr>
          <w:color w:val="000000"/>
          <w:lang w:val="en-US"/>
        </w:rPr>
        <w:t>%</w:t>
      </w:r>
      <w:r w:rsidRPr="0037329A">
        <w:rPr>
          <w:color w:val="000000"/>
          <w:lang w:val="en-US"/>
        </w:rPr>
        <w:t xml:space="preserve">, rather than </w:t>
      </w:r>
      <w:r w:rsidR="00D9686F" w:rsidRPr="0037329A">
        <w:rPr>
          <w:color w:val="000000"/>
          <w:lang w:val="en-US"/>
        </w:rPr>
        <w:t>&gt;</w:t>
      </w:r>
      <w:r w:rsidRPr="0037329A">
        <w:rPr>
          <w:color w:val="000000"/>
          <w:lang w:val="en-US"/>
        </w:rPr>
        <w:t>56</w:t>
      </w:r>
      <w:r w:rsidR="007C58FB" w:rsidRPr="0037329A">
        <w:rPr>
          <w:color w:val="000000"/>
          <w:lang w:val="en-US"/>
        </w:rPr>
        <w:t>%</w:t>
      </w:r>
      <w:r w:rsidRPr="0037329A">
        <w:rPr>
          <w:color w:val="000000"/>
          <w:lang w:val="en-US"/>
        </w:rPr>
        <w:t xml:space="preserve"> in the baseline scenario. </w:t>
      </w:r>
    </w:p>
    <w:p w14:paraId="47CA5A51" w14:textId="77777777" w:rsidR="0030562F" w:rsidRPr="0037329A" w:rsidRDefault="0030562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p>
    <w:p w14:paraId="654DE016" w14:textId="0F6C68CA" w:rsidR="00C5340D"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color w:val="000000"/>
          <w:lang w:val="en-US"/>
        </w:rPr>
        <w:t>Perspectives on the PrEP rollout in the Paris region</w:t>
      </w:r>
    </w:p>
    <w:p w14:paraId="2A70FC76" w14:textId="5DA27DB1" w:rsidR="0021358B"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lang w:val="en-US"/>
        </w:rPr>
      </w:pPr>
      <w:r w:rsidRPr="0037329A">
        <w:rPr>
          <w:color w:val="000000"/>
          <w:lang w:val="en-US"/>
        </w:rPr>
        <w:t xml:space="preserve">In 2016, a PrEP rollout started in the Paris region, offering fully subsidized PrEP to </w:t>
      </w:r>
      <w:r w:rsidR="009518A4" w:rsidRPr="0037329A">
        <w:rPr>
          <w:color w:val="000000"/>
          <w:lang w:val="en-US"/>
        </w:rPr>
        <w:t xml:space="preserve">eligible </w:t>
      </w:r>
      <w:r w:rsidRPr="0037329A">
        <w:rPr>
          <w:color w:val="000000"/>
          <w:lang w:val="en-US"/>
        </w:rPr>
        <w:t>individuals. As mentioned</w:t>
      </w:r>
      <w:r w:rsidR="0027591B" w:rsidRPr="0037329A">
        <w:rPr>
          <w:color w:val="000000"/>
          <w:lang w:val="en-US"/>
        </w:rPr>
        <w:t xml:space="preserve"> before</w:t>
      </w:r>
      <w:r w:rsidRPr="0037329A">
        <w:rPr>
          <w:color w:val="000000"/>
          <w:lang w:val="en-US"/>
        </w:rPr>
        <w:t xml:space="preserve">, </w:t>
      </w:r>
      <w:r w:rsidR="002F2A42" w:rsidRPr="0037329A">
        <w:rPr>
          <w:color w:val="000000"/>
          <w:lang w:val="en-US"/>
        </w:rPr>
        <w:t xml:space="preserve">under the baseline scenario, </w:t>
      </w:r>
      <w:r w:rsidRPr="0037329A">
        <w:rPr>
          <w:color w:val="000000"/>
          <w:lang w:val="en-US"/>
        </w:rPr>
        <w:t>for 86</w:t>
      </w:r>
      <w:r w:rsidR="007C58FB" w:rsidRPr="0037329A">
        <w:rPr>
          <w:color w:val="000000"/>
          <w:lang w:val="en-US"/>
        </w:rPr>
        <w:t>%</w:t>
      </w:r>
      <w:r w:rsidRPr="0037329A">
        <w:rPr>
          <w:color w:val="000000"/>
          <w:lang w:val="en-US"/>
        </w:rPr>
        <w:t xml:space="preserve"> PrEP effectiveness, we found that at least 55</w:t>
      </w:r>
      <w:r w:rsidR="007C58FB" w:rsidRPr="0037329A">
        <w:rPr>
          <w:color w:val="000000"/>
          <w:lang w:val="en-US"/>
        </w:rPr>
        <w:t>%</w:t>
      </w:r>
      <w:r w:rsidRPr="0037329A">
        <w:rPr>
          <w:color w:val="000000"/>
          <w:lang w:val="en-US"/>
        </w:rPr>
        <w:t xml:space="preserve"> (95</w:t>
      </w:r>
      <w:r w:rsidR="007C58FB" w:rsidRPr="0037329A">
        <w:rPr>
          <w:color w:val="000000"/>
          <w:lang w:val="en-US"/>
        </w:rPr>
        <w:t>%</w:t>
      </w:r>
      <w:r w:rsidRPr="0037329A">
        <w:rPr>
          <w:color w:val="000000"/>
          <w:lang w:val="en-US"/>
        </w:rPr>
        <w:t>CI: 43</w:t>
      </w:r>
      <w:r w:rsidR="007C58FB" w:rsidRPr="0037329A">
        <w:rPr>
          <w:color w:val="000000"/>
          <w:lang w:val="en-US"/>
        </w:rPr>
        <w:t>%</w:t>
      </w:r>
      <w:r w:rsidR="00913878" w:rsidRPr="0037329A">
        <w:rPr>
          <w:color w:val="000000"/>
          <w:lang w:val="en-US"/>
        </w:rPr>
        <w:t>–</w:t>
      </w:r>
      <w:r w:rsidRPr="0037329A">
        <w:rPr>
          <w:color w:val="000000"/>
          <w:lang w:val="en-US"/>
        </w:rPr>
        <w:t>64</w:t>
      </w:r>
      <w:r w:rsidR="007C58FB" w:rsidRPr="0037329A">
        <w:rPr>
          <w:color w:val="000000"/>
          <w:lang w:val="en-US"/>
        </w:rPr>
        <w:t>%</w:t>
      </w:r>
      <w:r w:rsidRPr="0037329A">
        <w:rPr>
          <w:color w:val="000000"/>
          <w:lang w:val="en-US"/>
        </w:rPr>
        <w:t xml:space="preserve">) of the high-risk MSM would need to </w:t>
      </w:r>
      <w:r w:rsidR="00DA1794" w:rsidRPr="0037329A">
        <w:rPr>
          <w:color w:val="000000"/>
          <w:lang w:val="en-US"/>
        </w:rPr>
        <w:t>take</w:t>
      </w:r>
      <w:r w:rsidRPr="0037329A">
        <w:rPr>
          <w:color w:val="000000"/>
          <w:lang w:val="en-US"/>
        </w:rPr>
        <w:t xml:space="preserve"> PrEP for the HIV epidemic be eliminated. Since, according to our calibration, the estimated number of PrEP</w:t>
      </w:r>
      <w:r w:rsidR="002C0880" w:rsidRPr="0037329A">
        <w:rPr>
          <w:color w:val="000000"/>
          <w:lang w:val="en-US"/>
        </w:rPr>
        <w:t>-</w:t>
      </w:r>
      <w:r w:rsidRPr="0037329A">
        <w:rPr>
          <w:color w:val="000000"/>
          <w:lang w:val="en-US"/>
        </w:rPr>
        <w:t>eligible MSM in the Paris region is 14</w:t>
      </w:r>
      <w:r w:rsidR="00FE3675" w:rsidRPr="0037329A">
        <w:rPr>
          <w:color w:val="000000"/>
          <w:lang w:val="en-US"/>
        </w:rPr>
        <w:t>,</w:t>
      </w:r>
      <w:r w:rsidRPr="0037329A">
        <w:rPr>
          <w:color w:val="000000"/>
          <w:lang w:val="en-US"/>
        </w:rPr>
        <w:t>200 (95</w:t>
      </w:r>
      <w:r w:rsidR="007C58FB" w:rsidRPr="0037329A">
        <w:rPr>
          <w:color w:val="000000"/>
          <w:lang w:val="en-US"/>
        </w:rPr>
        <w:t>%</w:t>
      </w:r>
      <w:r w:rsidRPr="0037329A">
        <w:rPr>
          <w:color w:val="000000"/>
          <w:lang w:val="en-US"/>
        </w:rPr>
        <w:t>CI: 9</w:t>
      </w:r>
      <w:r w:rsidR="00FE3675" w:rsidRPr="0037329A">
        <w:rPr>
          <w:color w:val="000000"/>
          <w:lang w:val="en-US"/>
        </w:rPr>
        <w:t>,</w:t>
      </w:r>
      <w:r w:rsidRPr="0037329A">
        <w:rPr>
          <w:color w:val="000000"/>
          <w:lang w:val="en-US"/>
        </w:rPr>
        <w:t>200</w:t>
      </w:r>
      <w:r w:rsidR="00913878" w:rsidRPr="0037329A">
        <w:rPr>
          <w:color w:val="000000"/>
          <w:lang w:val="en-US"/>
        </w:rPr>
        <w:t>–</w:t>
      </w:r>
      <w:r w:rsidRPr="0037329A">
        <w:rPr>
          <w:color w:val="000000"/>
          <w:lang w:val="en-US"/>
        </w:rPr>
        <w:t>23</w:t>
      </w:r>
      <w:r w:rsidR="00FE3675" w:rsidRPr="0037329A">
        <w:rPr>
          <w:color w:val="000000"/>
          <w:lang w:val="en-US"/>
        </w:rPr>
        <w:t>,</w:t>
      </w:r>
      <w:r w:rsidRPr="0037329A">
        <w:rPr>
          <w:color w:val="000000"/>
          <w:lang w:val="en-US"/>
        </w:rPr>
        <w:t xml:space="preserve">000), </w:t>
      </w:r>
      <w:r w:rsidR="002F2A42" w:rsidRPr="0037329A">
        <w:rPr>
          <w:color w:val="000000"/>
          <w:lang w:val="en-US"/>
        </w:rPr>
        <w:t xml:space="preserve">this means that </w:t>
      </w:r>
      <w:r w:rsidRPr="0037329A">
        <w:rPr>
          <w:color w:val="000000"/>
          <w:lang w:val="en-US"/>
        </w:rPr>
        <w:t>7</w:t>
      </w:r>
      <w:r w:rsidR="00FE3675" w:rsidRPr="0037329A">
        <w:rPr>
          <w:color w:val="000000"/>
          <w:lang w:val="en-US"/>
        </w:rPr>
        <w:t>,</w:t>
      </w:r>
      <w:r w:rsidRPr="0037329A">
        <w:rPr>
          <w:color w:val="000000"/>
          <w:lang w:val="en-US"/>
        </w:rPr>
        <w:t>700 (95</w:t>
      </w:r>
      <w:r w:rsidR="007C58FB" w:rsidRPr="0037329A">
        <w:rPr>
          <w:color w:val="000000"/>
          <w:lang w:val="en-US"/>
        </w:rPr>
        <w:t>%</w:t>
      </w:r>
      <w:r w:rsidRPr="0037329A">
        <w:rPr>
          <w:color w:val="000000"/>
          <w:lang w:val="en-US"/>
        </w:rPr>
        <w:t>CI: 5</w:t>
      </w:r>
      <w:r w:rsidR="00FE3675" w:rsidRPr="0037329A">
        <w:rPr>
          <w:color w:val="000000"/>
          <w:lang w:val="en-US"/>
        </w:rPr>
        <w:t>,</w:t>
      </w:r>
      <w:r w:rsidRPr="0037329A">
        <w:rPr>
          <w:color w:val="000000"/>
          <w:lang w:val="en-US"/>
        </w:rPr>
        <w:t>800</w:t>
      </w:r>
      <w:r w:rsidR="00913878" w:rsidRPr="0037329A">
        <w:rPr>
          <w:color w:val="000000"/>
          <w:lang w:val="en-US"/>
        </w:rPr>
        <w:t>–</w:t>
      </w:r>
      <w:r w:rsidRPr="0037329A">
        <w:rPr>
          <w:color w:val="000000"/>
          <w:lang w:val="en-US"/>
        </w:rPr>
        <w:t>10</w:t>
      </w:r>
      <w:r w:rsidR="00FE3675" w:rsidRPr="0037329A">
        <w:rPr>
          <w:color w:val="000000"/>
          <w:lang w:val="en-US"/>
        </w:rPr>
        <w:t>,</w:t>
      </w:r>
      <w:r w:rsidRPr="0037329A">
        <w:rPr>
          <w:color w:val="000000"/>
          <w:lang w:val="en-US"/>
        </w:rPr>
        <w:t xml:space="preserve">100) high-risk MSM should </w:t>
      </w:r>
      <w:r w:rsidR="00FB408D" w:rsidRPr="0037329A">
        <w:rPr>
          <w:color w:val="000000"/>
          <w:lang w:val="en-US"/>
        </w:rPr>
        <w:t>remain</w:t>
      </w:r>
      <w:r w:rsidRPr="0037329A">
        <w:rPr>
          <w:color w:val="000000"/>
          <w:lang w:val="en-US"/>
        </w:rPr>
        <w:t xml:space="preserve"> on </w:t>
      </w:r>
      <w:r w:rsidR="00734ED2" w:rsidRPr="0037329A">
        <w:rPr>
          <w:color w:val="000000"/>
          <w:lang w:val="en-US"/>
        </w:rPr>
        <w:t>PrEP</w:t>
      </w:r>
      <w:r w:rsidR="00FB408D" w:rsidRPr="0037329A">
        <w:rPr>
          <w:color w:val="000000"/>
          <w:lang w:val="en-US"/>
        </w:rPr>
        <w:t xml:space="preserve"> for the long term</w:t>
      </w:r>
      <w:r w:rsidR="00734ED2" w:rsidRPr="0037329A">
        <w:rPr>
          <w:color w:val="000000"/>
          <w:lang w:val="en-US"/>
        </w:rPr>
        <w:t>.</w:t>
      </w:r>
      <w:r w:rsidRPr="0037329A">
        <w:rPr>
          <w:color w:val="000000"/>
          <w:lang w:val="en-US"/>
        </w:rPr>
        <w:t xml:space="preserve"> This </w:t>
      </w:r>
      <w:r w:rsidR="007B70D0" w:rsidRPr="0037329A">
        <w:rPr>
          <w:color w:val="000000"/>
          <w:lang w:val="en-US"/>
        </w:rPr>
        <w:t xml:space="preserve">is an </w:t>
      </w:r>
      <w:r w:rsidR="00DA1794" w:rsidRPr="0037329A">
        <w:rPr>
          <w:color w:val="000000"/>
          <w:lang w:val="en-US"/>
        </w:rPr>
        <w:t>objective</w:t>
      </w:r>
      <w:r w:rsidRPr="0037329A">
        <w:rPr>
          <w:color w:val="000000"/>
          <w:lang w:val="en-US"/>
        </w:rPr>
        <w:t xml:space="preserve"> to be reached. As of </w:t>
      </w:r>
      <w:r w:rsidR="009518A4" w:rsidRPr="0037329A">
        <w:rPr>
          <w:color w:val="000000"/>
          <w:lang w:val="en-US"/>
        </w:rPr>
        <w:t>mid-</w:t>
      </w:r>
      <w:r w:rsidRPr="0037329A">
        <w:rPr>
          <w:color w:val="000000"/>
          <w:lang w:val="en-US"/>
        </w:rPr>
        <w:t xml:space="preserve">2019, </w:t>
      </w:r>
      <w:r w:rsidR="00F93AF5" w:rsidRPr="0037329A">
        <w:rPr>
          <w:color w:val="000000"/>
          <w:lang w:val="en-US"/>
        </w:rPr>
        <w:t>~</w:t>
      </w:r>
      <w:r w:rsidRPr="0037329A">
        <w:rPr>
          <w:color w:val="000000"/>
          <w:lang w:val="en-US"/>
        </w:rPr>
        <w:t>6</w:t>
      </w:r>
      <w:r w:rsidR="00FE3675" w:rsidRPr="0037329A">
        <w:rPr>
          <w:color w:val="000000"/>
          <w:lang w:val="en-US"/>
        </w:rPr>
        <w:t>,</w:t>
      </w:r>
      <w:r w:rsidRPr="0037329A">
        <w:rPr>
          <w:color w:val="000000"/>
          <w:lang w:val="en-US"/>
        </w:rPr>
        <w:t xml:space="preserve">700 men </w:t>
      </w:r>
      <w:r w:rsidR="009518A4" w:rsidRPr="0037329A">
        <w:rPr>
          <w:color w:val="000000"/>
          <w:lang w:val="en-US"/>
        </w:rPr>
        <w:t>were on</w:t>
      </w:r>
      <w:r w:rsidRPr="0037329A">
        <w:rPr>
          <w:color w:val="000000"/>
          <w:lang w:val="en-US"/>
        </w:rPr>
        <w:t xml:space="preserve"> PrEP </w:t>
      </w:r>
      <w:r w:rsidR="009518A4" w:rsidRPr="0037329A">
        <w:rPr>
          <w:color w:val="000000"/>
          <w:lang w:val="en-US"/>
        </w:rPr>
        <w:t>in</w:t>
      </w:r>
      <w:r w:rsidRPr="0037329A">
        <w:rPr>
          <w:color w:val="000000"/>
          <w:lang w:val="en-US"/>
        </w:rPr>
        <w:t xml:space="preserve"> the Paris region</w:t>
      </w:r>
      <w:r w:rsidR="00EA55D3" w:rsidRPr="0037329A">
        <w:rPr>
          <w:color w:val="000000"/>
          <w:lang w:val="en-US"/>
        </w:rPr>
        <w:t xml:space="preserve"> </w:t>
      </w:r>
      <w:r w:rsidR="00EA55D3" w:rsidRPr="0037329A">
        <w:rPr>
          <w:color w:val="000000"/>
        </w:rPr>
        <w:fldChar w:fldCharType="begin" w:fldLock="1"/>
      </w:r>
      <w:r w:rsidR="009D1D1F" w:rsidRPr="0037329A">
        <w:rPr>
          <w:color w:val="000000"/>
          <w:lang w:val="en-US"/>
        </w:rPr>
        <w:instrText>ADDIN CSL_CITATION {"citationItems":[{"id":"ITEM-1","itemData":{"author":[{"dropping-particle":"","family":"EPI-PHARE","given":"","non-dropping-particle":"","parse-names":false,"suffix":""}],"id":"ITEM-1","issued":{"date-parts":[["2019"]]},"note":"URL: https://www.ansm.sante.fr/var/ansm_site/storage/original/application/ 0511b009d265687a2ff8d2fa266085ce.pdf [Website accessed on June 20, 2020]","title":"Suivi de l’utilisation de Truvada® ou génériques pour une prophylaxie pré-exposition (PrEP) au VIH à partir des données du Système National des Données de Santé (SNDS)","type":"article"},"uris":["http://www.mendeley.com/documents/?uuid=feea1d0a-a199-48da-9c41-3584653de453"]}],"mendeley":{"formattedCitation":"[31]","plainTextFormattedCitation":"[31]","previouslyFormattedCitation":"[31]"},"properties":{"noteIndex":0},"schema":"https://github.com/citation-style-language/schema/raw/master/csl-citation.json"}</w:instrText>
      </w:r>
      <w:r w:rsidR="00EA55D3" w:rsidRPr="0037329A">
        <w:rPr>
          <w:color w:val="000000"/>
        </w:rPr>
        <w:fldChar w:fldCharType="separate"/>
      </w:r>
      <w:r w:rsidR="004D29D6" w:rsidRPr="0037329A">
        <w:rPr>
          <w:noProof/>
          <w:color w:val="000000"/>
          <w:lang w:val="en-US"/>
        </w:rPr>
        <w:t>[31]</w:t>
      </w:r>
      <w:r w:rsidR="00EA55D3" w:rsidRPr="0037329A">
        <w:rPr>
          <w:color w:val="000000"/>
        </w:rPr>
        <w:fldChar w:fldCharType="end"/>
      </w:r>
      <w:r w:rsidRPr="0037329A">
        <w:rPr>
          <w:color w:val="000000"/>
          <w:lang w:val="en-US"/>
        </w:rPr>
        <w:t>, with a marked growing trend</w:t>
      </w:r>
      <w:r w:rsidR="00FB408D" w:rsidRPr="0037329A">
        <w:rPr>
          <w:color w:val="000000"/>
          <w:lang w:val="en-US"/>
        </w:rPr>
        <w:t>. However,</w:t>
      </w:r>
      <w:r w:rsidRPr="0037329A">
        <w:rPr>
          <w:color w:val="000000"/>
          <w:lang w:val="en-US"/>
        </w:rPr>
        <w:t xml:space="preserve"> the 30-month </w:t>
      </w:r>
      <w:r w:rsidR="00FE3675" w:rsidRPr="0037329A">
        <w:rPr>
          <w:color w:val="000000"/>
          <w:lang w:val="en-US"/>
        </w:rPr>
        <w:t>dropout</w:t>
      </w:r>
      <w:r w:rsidRPr="0037329A">
        <w:rPr>
          <w:color w:val="000000"/>
          <w:lang w:val="en-US"/>
        </w:rPr>
        <w:t xml:space="preserve"> rate was </w:t>
      </w:r>
      <w:r w:rsidR="00F93AF5" w:rsidRPr="0037329A">
        <w:rPr>
          <w:color w:val="000000"/>
          <w:lang w:val="en-US"/>
        </w:rPr>
        <w:t>~</w:t>
      </w:r>
      <w:r w:rsidRPr="0037329A">
        <w:rPr>
          <w:color w:val="000000"/>
          <w:lang w:val="en-US"/>
        </w:rPr>
        <w:t>32</w:t>
      </w:r>
      <w:r w:rsidR="007C58FB" w:rsidRPr="0037329A">
        <w:rPr>
          <w:color w:val="000000"/>
          <w:lang w:val="en-US"/>
        </w:rPr>
        <w:t>%</w:t>
      </w:r>
      <w:r w:rsidR="00D27B27" w:rsidRPr="0037329A">
        <w:rPr>
          <w:color w:val="000000"/>
          <w:lang w:val="en-US"/>
        </w:rPr>
        <w:t xml:space="preserve"> </w:t>
      </w:r>
      <w:r w:rsidR="00D27B27" w:rsidRPr="0037329A">
        <w:rPr>
          <w:color w:val="000000"/>
        </w:rPr>
        <w:fldChar w:fldCharType="begin" w:fldLock="1"/>
      </w:r>
      <w:r w:rsidR="009D1D1F" w:rsidRPr="0037329A">
        <w:rPr>
          <w:color w:val="000000"/>
          <w:lang w:val="en-US"/>
        </w:rPr>
        <w:instrText>ADDIN CSL_CITATION {"citationItems":[{"id":"ITEM-1","itemData":{"author":[{"dropping-particle":"","family":"Costagliola","given":"D","non-dropping-particle":"","parse-names":false,"suffix":""},{"dropping-particle":"","family":"Ghosn","given":"J","non-dropping-particle":"","parse-names":false,"suffix":""},{"dropping-particle":"","family":"Spire","given":"B","non-dropping-particle":"","parse-names":false,"suffix":""},{"dropping-particle":"","family":"Castro","given":"D R","non-dropping-particle":"","parse-names":false,"suffix":""},{"dropping-particle":"","family":"Beniguel","given":"L","non-dropping-particle":"","parse-names":false,"suffix":""},{"dropping-particle":"","family":"Algarte-Genin","given":"M","non-dropping-particle":"","parse-names":false,"suffix":""},{"dropping-particle":"","family":"Pialoux","given":"G","non-dropping-particle":"","parse-names":false,"suffix":""},{"dropping-particle":"","family":"Pintado","given":"C","non-dropping-particle":"","parse-names":false,"suffix":""},{"dropping-particle":"","family":"Viard","given":"J P","non-dropping-particle":"","parse-names":false,"suffix":""},{"dropping-particle":"","family":"Katlama","given":"C","non-dropping-particle":"","parse-names":false,"suffix":""},{"dropping-particle":"","family":"Segouin","given":"C","non-dropping-particle":"","parse-names":false,"suffix":""},{"dropping-particle":"","family":"Delaugerre","given":"C","non-dropping-particle":"","parse-names":false,"su</w:instrText>
      </w:r>
      <w:r w:rsidR="009D1D1F" w:rsidRPr="0037329A">
        <w:rPr>
          <w:color w:val="000000"/>
        </w:rPr>
        <w:instrText>ffix":""},{"dropping-particle":"","family":"Lacombe","given":"K","non-dropping-particle":"","parse-names":false,"suffix":""},{"dropping-particle":"","family":"Lourenco","given":"J","non-dropping-particle":"","parse-names":false,"suffix":""</w:instrText>
      </w:r>
      <w:r w:rsidR="009D1D1F" w:rsidRPr="0037329A">
        <w:rPr>
          <w:color w:val="000000"/>
          <w:lang w:val="en-US"/>
        </w:rPr>
        <w:instrText>},{"dropping-particle":"","family":"Ohayon","given":"M","non-dropping-particle":"","parse-names":false,"suffix":""},{"dropping-particle":"","family":"Mestre","given":"S","non-dropping-particle":"Le","parse-names":false,"suffix":""},{"dropping-particle":"","family":"Dore","given":"V","non-dropping-particle":"","parse-names":false,"suffix":""},{"dropping-particle":"","family":"Morel","given":"S","non-dropping-particle":"","parse-names":false,"suffix":""},{"dropping-particle":"","family":"Sagaon","given":"T L","non-dropping-particle":"","parse-names":false,"suffix":""},{"dropping-particle":"","family":"Assoumou","given":"L","non-dropping-particle":"","parse-names":false,"suffix":""},{"dropping-particle":"","family":"Molina","given":"J M","non-dropping-particle":"","parse-names":false,"suffix":""},{"dropping-particle":"","family":"Prevenir ANRS Study Group","given":"","non-dropping-particle":"","parse-names":false,"suffix":""}],"container-title":"HIV Medicine","id":"ITEM-1","issue":"S9","issued":{"date-parts":[["2019"]]},"page":"33","title":"PrEP persistence and associated factors: an analysis from the ANRS Prevenir study","type":"article-journal","volume":"20"},"uris":["http://www.mendeley.com/documents/?uuid=7a352865-6dc5-420a-b74f-42479d24cd88"]}],"mendeley":{"formattedCitation":"[32]","plainTextFormattedCitation":"[32]","previouslyFormattedCitation":"[32]"},"properties":{"noteIndex":0},"schema":"https://github.com/citation-style-language/schema/raw/master/csl-citation.json"}</w:instrText>
      </w:r>
      <w:r w:rsidR="00D27B27" w:rsidRPr="0037329A">
        <w:rPr>
          <w:color w:val="000000"/>
        </w:rPr>
        <w:fldChar w:fldCharType="separate"/>
      </w:r>
      <w:r w:rsidR="004D29D6" w:rsidRPr="0037329A">
        <w:rPr>
          <w:noProof/>
          <w:color w:val="000000"/>
          <w:lang w:val="en-US"/>
        </w:rPr>
        <w:t>[32]</w:t>
      </w:r>
      <w:r w:rsidR="00D27B27" w:rsidRPr="0037329A">
        <w:rPr>
          <w:color w:val="000000"/>
        </w:rPr>
        <w:fldChar w:fldCharType="end"/>
      </w:r>
      <w:r w:rsidRPr="0037329A">
        <w:rPr>
          <w:color w:val="000000"/>
          <w:lang w:val="en-US"/>
        </w:rPr>
        <w:t>.</w:t>
      </w:r>
      <w:r w:rsidR="00CC12E4" w:rsidRPr="0037329A">
        <w:rPr>
          <w:color w:val="000000"/>
          <w:lang w:val="en-US"/>
        </w:rPr>
        <w:t xml:space="preserve"> </w:t>
      </w:r>
      <w:r w:rsidR="00E0393A" w:rsidRPr="0037329A">
        <w:rPr>
          <w:color w:val="000000"/>
          <w:lang w:val="en-US"/>
        </w:rPr>
        <w:t>T</w:t>
      </w:r>
      <w:r w:rsidRPr="0037329A">
        <w:rPr>
          <w:color w:val="000000"/>
          <w:lang w:val="en-US"/>
        </w:rPr>
        <w:t xml:space="preserve">he PrEP coverage among high-risk MSM was </w:t>
      </w:r>
      <w:r w:rsidR="00831E74" w:rsidRPr="0037329A">
        <w:rPr>
          <w:color w:val="000000"/>
          <w:lang w:val="en-US"/>
        </w:rPr>
        <w:t xml:space="preserve">then </w:t>
      </w:r>
      <w:r w:rsidR="007B70D0" w:rsidRPr="0037329A">
        <w:rPr>
          <w:color w:val="000000"/>
          <w:lang w:val="en-US"/>
        </w:rPr>
        <w:t>estimated</w:t>
      </w:r>
      <w:r w:rsidR="009518A4" w:rsidRPr="0037329A">
        <w:rPr>
          <w:color w:val="000000"/>
          <w:lang w:val="en-US"/>
        </w:rPr>
        <w:t xml:space="preserve"> </w:t>
      </w:r>
      <w:r w:rsidR="007B70D0" w:rsidRPr="0037329A">
        <w:rPr>
          <w:color w:val="000000"/>
          <w:lang w:val="en-US"/>
        </w:rPr>
        <w:t xml:space="preserve">to be </w:t>
      </w:r>
      <w:r w:rsidRPr="0037329A">
        <w:rPr>
          <w:color w:val="000000"/>
          <w:lang w:val="en-US"/>
        </w:rPr>
        <w:t>at most 47</w:t>
      </w:r>
      <w:r w:rsidR="007C58FB" w:rsidRPr="0037329A">
        <w:rPr>
          <w:color w:val="000000"/>
          <w:lang w:val="en-US"/>
        </w:rPr>
        <w:t>%</w:t>
      </w:r>
      <w:r w:rsidRPr="0037329A">
        <w:rPr>
          <w:color w:val="000000"/>
          <w:lang w:val="en-US"/>
        </w:rPr>
        <w:t xml:space="preserve"> (95</w:t>
      </w:r>
      <w:r w:rsidR="007C58FB" w:rsidRPr="0037329A">
        <w:rPr>
          <w:color w:val="000000"/>
          <w:lang w:val="en-US"/>
        </w:rPr>
        <w:t>%</w:t>
      </w:r>
      <w:r w:rsidRPr="0037329A">
        <w:rPr>
          <w:color w:val="000000"/>
          <w:lang w:val="en-US"/>
        </w:rPr>
        <w:t>CI: 30</w:t>
      </w:r>
      <w:r w:rsidR="007C58FB" w:rsidRPr="0037329A">
        <w:rPr>
          <w:color w:val="000000"/>
          <w:lang w:val="en-US"/>
        </w:rPr>
        <w:t>%</w:t>
      </w:r>
      <w:r w:rsidR="00913878" w:rsidRPr="0037329A">
        <w:rPr>
          <w:color w:val="000000"/>
          <w:lang w:val="en-US"/>
        </w:rPr>
        <w:t>–</w:t>
      </w:r>
      <w:r w:rsidRPr="0037329A">
        <w:rPr>
          <w:color w:val="000000"/>
          <w:lang w:val="en-US"/>
        </w:rPr>
        <w:t>73</w:t>
      </w:r>
      <w:r w:rsidR="007C58FB" w:rsidRPr="0037329A">
        <w:rPr>
          <w:color w:val="000000"/>
          <w:lang w:val="en-US"/>
        </w:rPr>
        <w:t>%</w:t>
      </w:r>
      <w:r w:rsidRPr="0037329A">
        <w:rPr>
          <w:color w:val="000000"/>
          <w:lang w:val="en-US"/>
        </w:rPr>
        <w:t xml:space="preserve">), assuming that all men on PrEP were indeed </w:t>
      </w:r>
      <w:r w:rsidR="001D77DB" w:rsidRPr="0037329A">
        <w:rPr>
          <w:color w:val="000000"/>
          <w:lang w:val="en-US"/>
        </w:rPr>
        <w:t xml:space="preserve">high-risk </w:t>
      </w:r>
      <w:r w:rsidRPr="0037329A">
        <w:rPr>
          <w:color w:val="000000"/>
          <w:lang w:val="en-US"/>
        </w:rPr>
        <w:t>MSM</w:t>
      </w:r>
      <w:r w:rsidR="00545B1F" w:rsidRPr="0037329A">
        <w:rPr>
          <w:color w:val="000000"/>
          <w:lang w:val="en-US"/>
        </w:rPr>
        <w:t xml:space="preserve">, which </w:t>
      </w:r>
      <w:r w:rsidR="0027591B" w:rsidRPr="0037329A">
        <w:rPr>
          <w:color w:val="000000"/>
          <w:lang w:val="en-US"/>
        </w:rPr>
        <w:t xml:space="preserve">is </w:t>
      </w:r>
      <w:r w:rsidR="00306BFE" w:rsidRPr="0037329A">
        <w:rPr>
          <w:color w:val="000000"/>
          <w:lang w:val="en-US"/>
        </w:rPr>
        <w:t xml:space="preserve">probably </w:t>
      </w:r>
      <w:r w:rsidR="0027591B" w:rsidRPr="0037329A">
        <w:rPr>
          <w:color w:val="000000"/>
          <w:lang w:val="en-US"/>
        </w:rPr>
        <w:t>a</w:t>
      </w:r>
      <w:r w:rsidR="00E31944" w:rsidRPr="0037329A">
        <w:rPr>
          <w:color w:val="000000"/>
          <w:lang w:val="en-US"/>
        </w:rPr>
        <w:t>n</w:t>
      </w:r>
      <w:r w:rsidR="00545B1F" w:rsidRPr="0037329A">
        <w:rPr>
          <w:color w:val="000000"/>
          <w:lang w:val="en-US"/>
        </w:rPr>
        <w:t xml:space="preserve"> overestimation</w:t>
      </w:r>
      <w:r w:rsidRPr="0037329A">
        <w:rPr>
          <w:color w:val="000000"/>
          <w:lang w:val="en-US"/>
        </w:rPr>
        <w:t xml:space="preserve">. If all </w:t>
      </w:r>
      <w:r w:rsidR="009518A4" w:rsidRPr="0037329A">
        <w:rPr>
          <w:color w:val="000000"/>
          <w:lang w:val="en-US"/>
        </w:rPr>
        <w:t xml:space="preserve">these </w:t>
      </w:r>
      <w:r w:rsidRPr="0037329A">
        <w:rPr>
          <w:color w:val="000000"/>
          <w:lang w:val="en-US"/>
        </w:rPr>
        <w:t>MSM</w:t>
      </w:r>
      <w:r w:rsidR="009518A4" w:rsidRPr="0037329A">
        <w:rPr>
          <w:color w:val="000000"/>
          <w:lang w:val="en-US"/>
        </w:rPr>
        <w:t xml:space="preserve"> </w:t>
      </w:r>
      <w:r w:rsidR="00FB408D" w:rsidRPr="0037329A">
        <w:rPr>
          <w:color w:val="000000"/>
          <w:lang w:val="en-US"/>
        </w:rPr>
        <w:t xml:space="preserve">remained on </w:t>
      </w:r>
      <w:r w:rsidR="003C5A39" w:rsidRPr="0037329A">
        <w:rPr>
          <w:color w:val="000000"/>
          <w:lang w:val="en-US"/>
        </w:rPr>
        <w:t xml:space="preserve">PrEP </w:t>
      </w:r>
      <w:r w:rsidR="00FB408D" w:rsidRPr="0037329A">
        <w:rPr>
          <w:color w:val="000000"/>
          <w:lang w:val="en-US"/>
        </w:rPr>
        <w:t>for</w:t>
      </w:r>
      <w:r w:rsidRPr="0037329A">
        <w:rPr>
          <w:color w:val="000000"/>
          <w:lang w:val="en-US"/>
        </w:rPr>
        <w:t xml:space="preserve"> the long term, our model predict</w:t>
      </w:r>
      <w:r w:rsidR="0014713D" w:rsidRPr="0037329A">
        <w:rPr>
          <w:color w:val="000000"/>
          <w:lang w:val="en-US"/>
        </w:rPr>
        <w:t>ed</w:t>
      </w:r>
      <w:r w:rsidRPr="0037329A">
        <w:rPr>
          <w:color w:val="000000"/>
          <w:lang w:val="en-US"/>
        </w:rPr>
        <w:t xml:space="preserve"> epidemic control (i.e., </w:t>
      </w:r>
      <w:r w:rsidR="0057735E" w:rsidRPr="0037329A">
        <w:rPr>
          <w:color w:val="000000"/>
          <w:lang w:val="en-US"/>
        </w:rPr>
        <w:t>Region I</w:t>
      </w:r>
      <w:r w:rsidRPr="0037329A">
        <w:rPr>
          <w:color w:val="000000"/>
          <w:lang w:val="en-US"/>
        </w:rPr>
        <w:t>I), with a reduction of 90</w:t>
      </w:r>
      <w:r w:rsidR="007C58FB" w:rsidRPr="0037329A">
        <w:rPr>
          <w:color w:val="000000"/>
          <w:lang w:val="en-US"/>
        </w:rPr>
        <w:t>%</w:t>
      </w:r>
      <w:r w:rsidRPr="0037329A">
        <w:rPr>
          <w:color w:val="000000"/>
          <w:lang w:val="en-US"/>
        </w:rPr>
        <w:t xml:space="preserve"> (95</w:t>
      </w:r>
      <w:r w:rsidR="007C58FB" w:rsidRPr="0037329A">
        <w:rPr>
          <w:color w:val="000000"/>
          <w:lang w:val="en-US"/>
        </w:rPr>
        <w:t>%</w:t>
      </w:r>
      <w:r w:rsidRPr="0037329A">
        <w:rPr>
          <w:color w:val="000000"/>
          <w:lang w:val="en-US"/>
        </w:rPr>
        <w:t>CI: 81</w:t>
      </w:r>
      <w:r w:rsidR="007C58FB" w:rsidRPr="0037329A">
        <w:rPr>
          <w:color w:val="000000"/>
          <w:lang w:val="en-US"/>
        </w:rPr>
        <w:t>%</w:t>
      </w:r>
      <w:r w:rsidR="00913878" w:rsidRPr="0037329A">
        <w:rPr>
          <w:color w:val="000000"/>
          <w:lang w:val="en-US"/>
        </w:rPr>
        <w:t>–</w:t>
      </w:r>
      <w:r w:rsidRPr="0037329A">
        <w:rPr>
          <w:color w:val="000000"/>
          <w:lang w:val="en-US"/>
        </w:rPr>
        <w:t>100</w:t>
      </w:r>
      <w:r w:rsidR="007C58FB" w:rsidRPr="0037329A">
        <w:rPr>
          <w:color w:val="000000"/>
          <w:lang w:val="en-US"/>
        </w:rPr>
        <w:t>%</w:t>
      </w:r>
      <w:r w:rsidRPr="0037329A">
        <w:rPr>
          <w:color w:val="000000"/>
          <w:lang w:val="en-US"/>
        </w:rPr>
        <w:t>) in HIV incidence at the new endemic state.</w:t>
      </w:r>
      <w:r w:rsidR="0021358B" w:rsidRPr="0037329A">
        <w:rPr>
          <w:b/>
          <w:color w:val="000000"/>
          <w:sz w:val="28"/>
          <w:lang w:val="en-US"/>
        </w:rPr>
        <w:br w:type="page"/>
      </w:r>
    </w:p>
    <w:p w14:paraId="6B68406C" w14:textId="5024AF96"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lang w:val="en-US"/>
        </w:rPr>
      </w:pPr>
      <w:r w:rsidRPr="0037329A">
        <w:rPr>
          <w:b/>
          <w:color w:val="000000"/>
          <w:sz w:val="28"/>
          <w:lang w:val="en-US"/>
        </w:rPr>
        <w:lastRenderedPageBreak/>
        <w:t>D</w:t>
      </w:r>
      <w:r w:rsidR="004623D7" w:rsidRPr="0037329A">
        <w:rPr>
          <w:b/>
          <w:color w:val="000000"/>
          <w:sz w:val="28"/>
          <w:lang w:val="en-US"/>
        </w:rPr>
        <w:t>iscussion</w:t>
      </w:r>
    </w:p>
    <w:p w14:paraId="197C5F1B" w14:textId="3B4C8B4C"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We addressed</w:t>
      </w:r>
      <w:r w:rsidR="007B6C39" w:rsidRPr="0037329A">
        <w:rPr>
          <w:color w:val="000000"/>
          <w:lang w:val="en-US"/>
        </w:rPr>
        <w:t xml:space="preserve"> </w:t>
      </w:r>
      <w:r w:rsidRPr="0037329A">
        <w:rPr>
          <w:color w:val="000000"/>
          <w:lang w:val="en-US"/>
        </w:rPr>
        <w:t xml:space="preserve">the role of individual-level decision-making </w:t>
      </w:r>
      <w:r w:rsidR="003C0D2B" w:rsidRPr="0037329A">
        <w:rPr>
          <w:color w:val="000000"/>
          <w:lang w:val="en-US"/>
        </w:rPr>
        <w:t xml:space="preserve">in the </w:t>
      </w:r>
      <w:r w:rsidR="0014713D" w:rsidRPr="0037329A">
        <w:rPr>
          <w:color w:val="000000"/>
          <w:lang w:val="en-US"/>
        </w:rPr>
        <w:t xml:space="preserve">potential impact of </w:t>
      </w:r>
      <w:r w:rsidRPr="0037329A">
        <w:rPr>
          <w:color w:val="000000"/>
          <w:lang w:val="en-US"/>
        </w:rPr>
        <w:t xml:space="preserve">PrEP </w:t>
      </w:r>
      <w:r w:rsidR="0014713D" w:rsidRPr="0037329A">
        <w:rPr>
          <w:color w:val="000000"/>
          <w:lang w:val="en-US"/>
        </w:rPr>
        <w:t>on</w:t>
      </w:r>
      <w:r w:rsidRPr="0037329A">
        <w:rPr>
          <w:color w:val="000000"/>
          <w:lang w:val="en-US"/>
        </w:rPr>
        <w:t xml:space="preserve"> the HIV epidemic</w:t>
      </w:r>
      <w:r w:rsidR="0015601C" w:rsidRPr="0037329A">
        <w:rPr>
          <w:color w:val="000000"/>
          <w:lang w:val="en-US"/>
        </w:rPr>
        <w:t xml:space="preserve">, </w:t>
      </w:r>
      <w:r w:rsidRPr="0037329A">
        <w:rPr>
          <w:color w:val="000000"/>
          <w:lang w:val="en-US"/>
        </w:rPr>
        <w:t>identif</w:t>
      </w:r>
      <w:r w:rsidR="0015601C" w:rsidRPr="0037329A">
        <w:rPr>
          <w:color w:val="000000"/>
          <w:lang w:val="en-US"/>
        </w:rPr>
        <w:t>ied</w:t>
      </w:r>
      <w:r w:rsidRPr="0037329A">
        <w:rPr>
          <w:color w:val="000000"/>
          <w:lang w:val="en-US"/>
        </w:rPr>
        <w:t xml:space="preserve"> the conditions for epidemic control or elimination</w:t>
      </w:r>
      <w:r w:rsidR="0014713D" w:rsidRPr="0037329A">
        <w:rPr>
          <w:color w:val="000000"/>
          <w:lang w:val="en-US"/>
        </w:rPr>
        <w:t>,</w:t>
      </w:r>
      <w:r w:rsidRPr="0037329A">
        <w:rPr>
          <w:color w:val="000000"/>
          <w:lang w:val="en-US"/>
        </w:rPr>
        <w:t xml:space="preserve"> </w:t>
      </w:r>
      <w:r w:rsidR="00E761C4" w:rsidRPr="0037329A">
        <w:rPr>
          <w:color w:val="000000"/>
          <w:lang w:val="en-US"/>
        </w:rPr>
        <w:t>and estimate</w:t>
      </w:r>
      <w:r w:rsidR="0015601C" w:rsidRPr="0037329A">
        <w:rPr>
          <w:color w:val="000000"/>
          <w:lang w:val="en-US"/>
        </w:rPr>
        <w:t>d</w:t>
      </w:r>
      <w:r w:rsidR="00E761C4" w:rsidRPr="0037329A">
        <w:rPr>
          <w:color w:val="000000"/>
          <w:lang w:val="en-US"/>
        </w:rPr>
        <w:t xml:space="preserve"> PrEP coverage level</w:t>
      </w:r>
      <w:r w:rsidR="0014713D" w:rsidRPr="0037329A">
        <w:rPr>
          <w:color w:val="000000"/>
          <w:lang w:val="en-US"/>
        </w:rPr>
        <w:t>s</w:t>
      </w:r>
      <w:r w:rsidR="00E761C4" w:rsidRPr="0037329A">
        <w:rPr>
          <w:color w:val="000000"/>
          <w:lang w:val="en-US"/>
        </w:rPr>
        <w:t xml:space="preserve"> </w:t>
      </w:r>
      <w:r w:rsidR="0014713D" w:rsidRPr="0037329A">
        <w:rPr>
          <w:color w:val="000000"/>
          <w:lang w:val="en-US"/>
        </w:rPr>
        <w:t xml:space="preserve">which </w:t>
      </w:r>
      <w:r w:rsidR="00FB408D" w:rsidRPr="0037329A">
        <w:rPr>
          <w:color w:val="000000"/>
          <w:lang w:val="en-US"/>
        </w:rPr>
        <w:t>may</w:t>
      </w:r>
      <w:r w:rsidR="00E761C4" w:rsidRPr="0037329A">
        <w:rPr>
          <w:color w:val="000000"/>
          <w:lang w:val="en-US"/>
        </w:rPr>
        <w:t xml:space="preserve"> be reached voluntarily</w:t>
      </w:r>
      <w:r w:rsidRPr="0037329A">
        <w:rPr>
          <w:color w:val="000000"/>
          <w:lang w:val="en-US"/>
        </w:rPr>
        <w:t xml:space="preserve">. We obtained four major findings for PrEP rollouts. First, HIV epidemics can be eliminated provided that the relative cost of using PrEP versus ART is sufficiently low. Second, frequent HIV testing while taking PrEP can compensate </w:t>
      </w:r>
      <w:r w:rsidR="00AC36F4" w:rsidRPr="0037329A">
        <w:rPr>
          <w:color w:val="000000"/>
          <w:lang w:val="en-US"/>
        </w:rPr>
        <w:t>for poor</w:t>
      </w:r>
      <w:r w:rsidRPr="0037329A">
        <w:rPr>
          <w:color w:val="000000"/>
          <w:lang w:val="en-US"/>
        </w:rPr>
        <w:t xml:space="preserve"> PrEP </w:t>
      </w:r>
      <w:r w:rsidR="00AC36F4" w:rsidRPr="0037329A">
        <w:rPr>
          <w:color w:val="000000"/>
          <w:lang w:val="en-US"/>
        </w:rPr>
        <w:t>adherence</w:t>
      </w:r>
      <w:r w:rsidRPr="0037329A">
        <w:rPr>
          <w:color w:val="000000"/>
          <w:lang w:val="en-US"/>
        </w:rPr>
        <w:t xml:space="preserve"> and act as a test-and-treat intervention. Third, HIV risk perception may play a major role for elimination, while drop in condom use among PrEP users may not. Fourth, epidemic elimination may be only temporary.</w:t>
      </w:r>
    </w:p>
    <w:p w14:paraId="535949A0"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236A6F85" w14:textId="74ED515D"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We applied our model to the Paris region. Assuming a PrEP effectiveness of 86</w:t>
      </w:r>
      <w:r w:rsidR="007C58FB" w:rsidRPr="0037329A">
        <w:rPr>
          <w:color w:val="000000"/>
          <w:lang w:val="en-US"/>
        </w:rPr>
        <w:t>%</w:t>
      </w:r>
      <w:r w:rsidRPr="0037329A">
        <w:rPr>
          <w:color w:val="000000"/>
          <w:lang w:val="en-US"/>
        </w:rPr>
        <w:t xml:space="preserve">, as reported </w:t>
      </w:r>
      <w:r w:rsidR="005A5907" w:rsidRPr="0037329A">
        <w:rPr>
          <w:color w:val="000000"/>
          <w:lang w:val="en-US"/>
        </w:rPr>
        <w:t>in</w:t>
      </w:r>
      <w:r w:rsidRPr="0037329A">
        <w:rPr>
          <w:color w:val="000000"/>
          <w:lang w:val="en-US"/>
        </w:rPr>
        <w:t xml:space="preserve"> two major clinical trials, we found that at least 55</w:t>
      </w:r>
      <w:r w:rsidR="007C58FB" w:rsidRPr="0037329A">
        <w:rPr>
          <w:color w:val="000000"/>
          <w:lang w:val="en-US"/>
        </w:rPr>
        <w:t>%</w:t>
      </w:r>
      <w:r w:rsidRPr="0037329A">
        <w:rPr>
          <w:color w:val="000000"/>
          <w:lang w:val="en-US"/>
        </w:rPr>
        <w:t xml:space="preserve"> (95</w:t>
      </w:r>
      <w:r w:rsidR="007C58FB" w:rsidRPr="0037329A">
        <w:rPr>
          <w:color w:val="000000"/>
          <w:lang w:val="en-US"/>
        </w:rPr>
        <w:t>%</w:t>
      </w:r>
      <w:r w:rsidRPr="0037329A">
        <w:rPr>
          <w:color w:val="000000"/>
          <w:lang w:val="en-US"/>
        </w:rPr>
        <w:t>CI: 43</w:t>
      </w:r>
      <w:r w:rsidR="007C58FB" w:rsidRPr="0037329A">
        <w:rPr>
          <w:color w:val="000000"/>
          <w:lang w:val="en-US"/>
        </w:rPr>
        <w:t>%</w:t>
      </w:r>
      <w:r w:rsidR="00913878" w:rsidRPr="0037329A">
        <w:rPr>
          <w:color w:val="000000"/>
          <w:lang w:val="en-US"/>
        </w:rPr>
        <w:t>–</w:t>
      </w:r>
      <w:r w:rsidRPr="0037329A">
        <w:rPr>
          <w:color w:val="000000"/>
          <w:lang w:val="en-US"/>
        </w:rPr>
        <w:t>64</w:t>
      </w:r>
      <w:r w:rsidR="007C58FB" w:rsidRPr="0037329A">
        <w:rPr>
          <w:color w:val="000000"/>
          <w:lang w:val="en-US"/>
        </w:rPr>
        <w:t>%</w:t>
      </w:r>
      <w:r w:rsidRPr="0037329A">
        <w:rPr>
          <w:color w:val="000000"/>
          <w:lang w:val="en-US"/>
        </w:rPr>
        <w:t xml:space="preserve">) of the high-risk MSM would need to be on PrEP to achieve HIV elimination. As of </w:t>
      </w:r>
      <w:r w:rsidR="00817857" w:rsidRPr="0037329A">
        <w:rPr>
          <w:color w:val="000000"/>
          <w:lang w:val="en-US"/>
        </w:rPr>
        <w:t>mid-</w:t>
      </w:r>
      <w:r w:rsidRPr="0037329A">
        <w:rPr>
          <w:color w:val="000000"/>
          <w:lang w:val="en-US"/>
        </w:rPr>
        <w:t>2019, at most 47</w:t>
      </w:r>
      <w:r w:rsidR="007C58FB" w:rsidRPr="0037329A">
        <w:rPr>
          <w:color w:val="000000"/>
          <w:lang w:val="en-US"/>
        </w:rPr>
        <w:t>%</w:t>
      </w:r>
      <w:r w:rsidRPr="0037329A">
        <w:rPr>
          <w:color w:val="000000"/>
          <w:lang w:val="en-US"/>
        </w:rPr>
        <w:t xml:space="preserve"> high-risk MSM were on PrEP in the Paris region, meaning that the PrEP</w:t>
      </w:r>
      <w:r w:rsidR="00611D9D" w:rsidRPr="0037329A">
        <w:rPr>
          <w:color w:val="000000"/>
          <w:lang w:val="en-US"/>
        </w:rPr>
        <w:t>-</w:t>
      </w:r>
      <w:r w:rsidRPr="0037329A">
        <w:rPr>
          <w:color w:val="000000"/>
          <w:lang w:val="en-US"/>
        </w:rPr>
        <w:t xml:space="preserve">rollout </w:t>
      </w:r>
      <w:r w:rsidR="00611D9D" w:rsidRPr="0037329A">
        <w:rPr>
          <w:color w:val="000000"/>
          <w:lang w:val="en-US"/>
        </w:rPr>
        <w:t xml:space="preserve">protocol </w:t>
      </w:r>
      <w:r w:rsidRPr="0037329A">
        <w:rPr>
          <w:color w:val="000000"/>
          <w:lang w:val="en-US"/>
        </w:rPr>
        <w:t xml:space="preserve">did not reduce enough the cost of PrEP for epidemic elimination, so far. Still, a recent update on new HIV diagnoses in Paris </w:t>
      </w:r>
      <w:r w:rsidR="00CC12E4" w:rsidRPr="0037329A">
        <w:rPr>
          <w:color w:val="000000"/>
        </w:rPr>
        <w:fldChar w:fldCharType="begin" w:fldLock="1"/>
      </w:r>
      <w:r w:rsidR="009D1D1F" w:rsidRPr="0037329A">
        <w:rPr>
          <w:color w:val="000000"/>
          <w:lang w:val="en-US"/>
        </w:rPr>
        <w:instrText>ADDIN CSL_CITATION {"citationItems":[{"id":"ITEM-1","itemData":{"author":[{"dropping-particle":"","family":"Santé Publique France","given":"","non-dropping-particle":"","parse-names":false,"suffix":""}],"id":"ITEM-1","issued":{"date-parts":[["0"]]},"note":"URL: https://www.santepubliquefrance.fr/les-actualites/2019/depistage-du-vih-et-decouvertes-de-seropositivite-vih-a-paris-donnees-2018 [Website accessed on June 20, 2020]","title":"Dépistage du VIH et découvertes de séropositivité VIH à Paris, données 2018","type":"article"},"uris":["http://www.mendeley.com/documents/?uuid=613938c2-4314-49c1-ad6d-c721b6456308"]}],"mendeley":{"formattedCitation":"[33]","plainTextFormattedCitation":"[33]","previouslyFormattedCitation":"[33]"},"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[33]</w:t>
      </w:r>
      <w:r w:rsidR="00CC12E4" w:rsidRPr="0037329A">
        <w:rPr>
          <w:color w:val="000000"/>
        </w:rPr>
        <w:fldChar w:fldCharType="end"/>
      </w:r>
      <w:r w:rsidRPr="0037329A">
        <w:rPr>
          <w:color w:val="000000"/>
          <w:lang w:val="en-US"/>
        </w:rPr>
        <w:t xml:space="preserve"> shows that the numbers among French-born MSM decreased by 28</w:t>
      </w:r>
      <w:r w:rsidR="007C58FB" w:rsidRPr="0037329A">
        <w:rPr>
          <w:color w:val="000000"/>
          <w:lang w:val="en-US"/>
        </w:rPr>
        <w:t>%</w:t>
      </w:r>
      <w:r w:rsidRPr="0037329A">
        <w:rPr>
          <w:color w:val="000000"/>
          <w:lang w:val="en-US"/>
        </w:rPr>
        <w:t xml:space="preserve">, between 2015 and 2018, with no significant decrease for other </w:t>
      </w:r>
      <w:r w:rsidR="00D516F8" w:rsidRPr="0037329A">
        <w:rPr>
          <w:color w:val="000000"/>
          <w:lang w:val="en-US"/>
        </w:rPr>
        <w:t>MSM</w:t>
      </w:r>
      <w:r w:rsidRPr="0037329A">
        <w:rPr>
          <w:color w:val="000000"/>
          <w:lang w:val="en-US"/>
        </w:rPr>
        <w:t>. This decrease could be partly due to the PrEP rollout start</w:t>
      </w:r>
      <w:r w:rsidR="00012083" w:rsidRPr="0037329A">
        <w:rPr>
          <w:color w:val="000000"/>
          <w:lang w:val="en-US"/>
        </w:rPr>
        <w:t>ing</w:t>
      </w:r>
      <w:r w:rsidRPr="0037329A">
        <w:rPr>
          <w:color w:val="000000"/>
          <w:lang w:val="en-US"/>
        </w:rPr>
        <w:t xml:space="preserve"> in 2016, and, according to our modeling, should continue in the near future. In two other settings, a moderate-high PrEP coverage has been quickly reached. The region of New South Wales witnessed a rapid PrEP rollout (</w:t>
      </w:r>
      <w:r w:rsidR="00F93AF5" w:rsidRPr="0037329A">
        <w:rPr>
          <w:color w:val="000000"/>
          <w:lang w:val="en-US"/>
        </w:rPr>
        <w:t>~</w:t>
      </w:r>
      <w:r w:rsidRPr="0037329A">
        <w:rPr>
          <w:color w:val="000000"/>
          <w:lang w:val="en-US"/>
        </w:rPr>
        <w:t>9</w:t>
      </w:r>
      <w:r w:rsidR="00817857" w:rsidRPr="0037329A">
        <w:rPr>
          <w:color w:val="000000"/>
          <w:lang w:val="en-US"/>
        </w:rPr>
        <w:t>,</w:t>
      </w:r>
      <w:r w:rsidRPr="0037329A">
        <w:rPr>
          <w:color w:val="000000"/>
          <w:lang w:val="en-US"/>
        </w:rPr>
        <w:t>000 MSM on PrEP within 2 years) during an implementation study providing PrEP for free at several sites, including public HIV and sexual health services, and private general practices with expertise in ART prescription</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w:instrText>
      </w:r>
      <w:r w:rsidR="009D1D1F" w:rsidRPr="0037329A">
        <w:rPr>
          <w:color w:val="000000"/>
        </w:rPr>
        <w:instrText>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w:instrText>
      </w:r>
      <w:r w:rsidR="009D1D1F" w:rsidRPr="0037329A">
        <w:rPr>
          <w:color w:val="000000"/>
          <w:lang w:val="en-US"/>
        </w:rPr>
        <w:instrText>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mendeley":{"formattedCitation":"[34]","plainTextFormattedCitation":"[34]","previouslyFormattedCitation":"[34]"},"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[34]</w:t>
      </w:r>
      <w:r w:rsidR="00CC12E4" w:rsidRPr="0037329A">
        <w:rPr>
          <w:color w:val="000000"/>
        </w:rPr>
        <w:fldChar w:fldCharType="end"/>
      </w:r>
      <w:r w:rsidRPr="0037329A">
        <w:rPr>
          <w:color w:val="000000"/>
          <w:lang w:val="en-US"/>
        </w:rPr>
        <w:t>. About 41</w:t>
      </w:r>
      <w:r w:rsidR="007C58FB" w:rsidRPr="0037329A">
        <w:rPr>
          <w:color w:val="000000"/>
          <w:lang w:val="en-US"/>
        </w:rPr>
        <w:t>%</w:t>
      </w:r>
      <w:r w:rsidRPr="0037329A">
        <w:rPr>
          <w:color w:val="000000"/>
          <w:lang w:val="en-US"/>
        </w:rPr>
        <w:t xml:space="preserve"> of </w:t>
      </w:r>
      <w:r w:rsidR="00611D9D" w:rsidRPr="0037329A">
        <w:rPr>
          <w:color w:val="000000"/>
          <w:lang w:val="en-US"/>
        </w:rPr>
        <w:t xml:space="preserve">the </w:t>
      </w:r>
      <w:r w:rsidRPr="0037329A">
        <w:rPr>
          <w:color w:val="000000"/>
          <w:lang w:val="en-US"/>
        </w:rPr>
        <w:t xml:space="preserve">high-risk MSM </w:t>
      </w:r>
      <w:r w:rsidR="00611D9D" w:rsidRPr="0037329A">
        <w:rPr>
          <w:color w:val="000000"/>
          <w:lang w:val="en-US"/>
        </w:rPr>
        <w:t xml:space="preserve">in Australia </w:t>
      </w:r>
      <w:r w:rsidRPr="0037329A">
        <w:rPr>
          <w:color w:val="000000"/>
          <w:lang w:val="en-US"/>
        </w:rPr>
        <w:t>were on PrEP in 2017</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{"citationItems":[{"id":"ITEM-1","itemData":{"author":[{"dropping-particle":"","family":"Kirby Institute","given":"","non-dropping-particle":"","parse-names":false,"suffix":""}],"id":"ITEM-1","issued":{"date-parts":[["0"]]},"note":"URL: https://kirby.unsw.edu.au/news/hiv-diagnoses-australia-drop-lowest-number-18-years [Website accessed on June 20, 2020]","title":"HIV diagnoses in Australia drop to lowest number in 18 years","type":"article"},"uris":["http://www.mendeley.com/documents/?uuid=e31bdf74-8e2d-49d7-bd28-982fc6018262"]}],"mendeley":{"formattedCitation":"[35]","plainTextFormattedCitation":"[35]","previouslyFormattedCitation":"[35]"},"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[35]</w:t>
      </w:r>
      <w:r w:rsidR="00CC12E4" w:rsidRPr="0037329A">
        <w:rPr>
          <w:color w:val="000000"/>
        </w:rPr>
        <w:fldChar w:fldCharType="end"/>
      </w:r>
      <w:r w:rsidRPr="0037329A">
        <w:rPr>
          <w:color w:val="000000"/>
          <w:lang w:val="en-US"/>
        </w:rPr>
        <w:t>. Since April 2018, PrEP is subsidized by the Australian government and can be prescribed by any practitioner</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{"citationItems":[{"id":"ITEM-1","itemData":{"author":[{"dropping-particle":"","family":"Australasian Society for HIV","given":"Viral Hepatitis and Sexual Health Medicine (ASHM)","non-dropping-particle":"","parse-names":false,"suffix":""}],"id":"ITEM-1","issue":"March","issued":{"date-parts":[["2018"]]},"page":"1-2","title":"HIV PrEP available on PBS in Australia from 1 April","type":"article"},"uris":["http://www.mendeley.com/documents/?uuid=9a039e00-c0c7-4afe-9fd9-696239f01a4b"]}],"mendeley":{"formattedCitation":"[36]","plainTextFormattedCitation":"[36]","previouslyFormattedCitation":"[36]"},"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[36]</w:t>
      </w:r>
      <w:r w:rsidR="00CC12E4" w:rsidRPr="0037329A">
        <w:rPr>
          <w:color w:val="000000"/>
        </w:rPr>
        <w:fldChar w:fldCharType="end"/>
      </w:r>
      <w:r w:rsidRPr="0037329A">
        <w:rPr>
          <w:color w:val="000000"/>
          <w:lang w:val="en-US"/>
        </w:rPr>
        <w:t>. In San Francisco, a citywide</w:t>
      </w:r>
      <w:r w:rsidR="0023428A" w:rsidRPr="0037329A">
        <w:rPr>
          <w:color w:val="000000"/>
          <w:lang w:val="en-US"/>
        </w:rPr>
        <w:t>-</w:t>
      </w:r>
      <w:r w:rsidRPr="0037329A">
        <w:rPr>
          <w:color w:val="000000"/>
          <w:lang w:val="en-US"/>
        </w:rPr>
        <w:t xml:space="preserve">coordinated PrEP rollout, within the Getting to Zero program, strongly promoted PrEP </w:t>
      </w:r>
      <w:r w:rsidR="001F1E47" w:rsidRPr="0037329A">
        <w:rPr>
          <w:color w:val="000000"/>
          <w:lang w:val="en-US"/>
        </w:rPr>
        <w:t>and offered</w:t>
      </w:r>
      <w:r w:rsidRPr="0037329A">
        <w:rPr>
          <w:color w:val="000000"/>
          <w:lang w:val="en-US"/>
        </w:rPr>
        <w:t xml:space="preserve"> PrEP for free or at low monetary cost, </w:t>
      </w:r>
      <w:r w:rsidR="008901BD" w:rsidRPr="0037329A">
        <w:rPr>
          <w:color w:val="000000"/>
          <w:lang w:val="en-US"/>
        </w:rPr>
        <w:t>through</w:t>
      </w:r>
      <w:r w:rsidRPr="0037329A">
        <w:rPr>
          <w:color w:val="000000"/>
          <w:lang w:val="en-US"/>
        </w:rPr>
        <w:t xml:space="preserve"> insurance benefits or patient assistance programs. Close to 50</w:t>
      </w:r>
      <w:r w:rsidR="007C58FB" w:rsidRPr="0037329A">
        <w:rPr>
          <w:color w:val="000000"/>
          <w:lang w:val="en-US"/>
        </w:rPr>
        <w:t>%</w:t>
      </w:r>
      <w:r w:rsidRPr="0037329A">
        <w:rPr>
          <w:color w:val="000000"/>
          <w:lang w:val="en-US"/>
        </w:rPr>
        <w:t xml:space="preserve"> of the eligible MSM were on PrEP in 2017 in San Francisco</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{"citationItems":[{"id":"ITEM-1","itemData":{"author":[{"dropping-particle":"","family":"San Francisco Department of Public Health","given":"","non-dropping-particle":"","parse-names":false,"suffix":""}],"id":"ITEM-1","issued":{"date-parts":[["2017"]]},"title":"HIV Epidemiology Annual Report 2017","type":"report"},"uris":["http://www.mendeley.com/documents/?uuid=c4d0ca19-5fdb-4242-ade9-5145749b7dd2"]}],"mendeley":{"formattedCitation":"[37]","plainTextFormattedCitation":"[37]","previouslyFormattedCitation":"[37]"},"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[37]</w:t>
      </w:r>
      <w:r w:rsidR="00CC12E4" w:rsidRPr="0037329A">
        <w:rPr>
          <w:color w:val="000000"/>
        </w:rPr>
        <w:fldChar w:fldCharType="end"/>
      </w:r>
      <w:r w:rsidRPr="0037329A">
        <w:rPr>
          <w:color w:val="000000"/>
          <w:lang w:val="en-US"/>
        </w:rPr>
        <w:t>. Although these levels of PrEP coverage contributed to decreasing HIV transmission</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w:instrText>
      </w:r>
      <w:r w:rsidR="009D1D1F" w:rsidRPr="0037329A">
        <w:rPr>
          <w:color w:val="000000"/>
        </w:rPr>
        <w:instrText>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study","type":"article-journal","volume":"3018"},"uris":["http://www.mendeley.com/documents/?uuid=c0e577c8-d462-4e50-a001-18a1bba543d0"]},{"id":"ITEM-2","itemData":{"author":[{"dropping-particle":"","family":"San Francisco Department of Public Health","given":"","non-dropping-particle":"","parse-names":false,"suffix":""}],"id":"ITEM-2","issued":{"date-parts":[["2017"]]},"title":"HIV Epidemiology Annual Report 2017","type":"report"},"uris":["http://www.mendeley.com/documents/?uuid=c4d0ca19-5fdb-4242-ade9-5145749b7dd2"]},{"id":"ITEM-3","itemData":{"DOI":"10.1093/cid/ciz1229","ISSN":"1058-4838","author":[{"dropping-particle":"","family":"Smith","given":"Dawn K","non-dropping-particle":"","parse-names":false,"suffix":""},{"dropping-particle":"","family":"Sullivan","given":"Patrick S","non-dropping-particle":"","parse-names":false,"suffix":""},{"dropping-particle":"","family":"Cadwell","given":"Betsy","non-dropping-particle":"","parse-names":false,"suffix</w:instrText>
      </w:r>
      <w:r w:rsidR="009D1D1F" w:rsidRPr="0037329A">
        <w:rPr>
          <w:color w:val="000000"/>
          <w:lang w:val="en-US"/>
        </w:rPr>
        <w:instrText>":""},{"dropping-particle":"","family":"Waller","given":"Lance A","non-dropping-particle":"","parse-names":false,"suffix":""},{"dropping-particle":"","family":"Siddiqi","given":"Azfar","non-dropping-particle":"","parse-names":false,"suffix":""},{"dropping-particle":"","family":"Mera-Giler","given":"Robertino","non-dropping-particle":"","parse-names":false,"suffix":""},{"dropping-particle":"","family":"Hu","given":"Xiaohong","non-dropping-particle":"","parse-names":false,"suffix":""},{"dropping-particle":"","family":"Hoover","given":"Karen W","non-dropping-particle":"","parse-names":false,"suffix":""},{"dropping-particle":"","family":"Harris","given":"Norma S","non-dropping-particle":"","parse-names":false,"suffix":""},{"dropping-particle":"","family":"McCallister","given":"Scott","non-dropping-particle":"","parse-names":false,"suffix":""}],"container-title":"Clinical Infectious Diseases","id":"ITEM-3","issued":{"date-parts":[["2020"]]},"title":"Evidence of an Association of Increases in Pre-exposure Prophylaxis Coverage With Decreases in Human Immunodeficiency Virus Diagnosis Rates in the United States, 2012--2016","type":"article-journal"},"uris":["http://www.mendeley.com/documents/?uuid=9dc312d6-5710-46f1-88b7-975c607f4cff"]}],"mendeley":{"formattedCitation":"[34,37,38]","plainTextFormattedCitation":"[34,37,38]","previouslyFormattedCitation":"[34,37,38]"},"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[34,37,38]</w:t>
      </w:r>
      <w:r w:rsidR="00CC12E4" w:rsidRPr="0037329A">
        <w:rPr>
          <w:color w:val="000000"/>
        </w:rPr>
        <w:fldChar w:fldCharType="end"/>
      </w:r>
      <w:r w:rsidRPr="0037329A">
        <w:rPr>
          <w:color w:val="000000"/>
          <w:lang w:val="en-US"/>
        </w:rPr>
        <w:t>,</w:t>
      </w:r>
      <w:r w:rsidR="00CC12E4" w:rsidRPr="0037329A">
        <w:rPr>
          <w:color w:val="000000"/>
          <w:lang w:val="en-US"/>
        </w:rPr>
        <w:t xml:space="preserve"> </w:t>
      </w:r>
      <w:r w:rsidRPr="0037329A">
        <w:rPr>
          <w:color w:val="000000"/>
          <w:lang w:val="en-US"/>
        </w:rPr>
        <w:t xml:space="preserve">HIV elimination has not been reported. </w:t>
      </w:r>
    </w:p>
    <w:p w14:paraId="4545067A"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041642E7" w14:textId="6319045E"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lastRenderedPageBreak/>
        <w:t xml:space="preserve">Moving toward epidemic elimination will require further decreasing the cost </w:t>
      </w:r>
      <w:r w:rsidR="00753F6B" w:rsidRPr="0037329A">
        <w:rPr>
          <w:color w:val="000000"/>
          <w:lang w:val="en-US"/>
        </w:rPr>
        <w:t>perceived for</w:t>
      </w:r>
      <w:r w:rsidRPr="0037329A">
        <w:rPr>
          <w:color w:val="000000"/>
          <w:lang w:val="en-US"/>
        </w:rPr>
        <w:t xml:space="preserve"> PrEP</w:t>
      </w:r>
      <w:r w:rsidR="00753F6B" w:rsidRPr="0037329A">
        <w:rPr>
          <w:color w:val="000000"/>
          <w:lang w:val="en-US"/>
        </w:rPr>
        <w:t xml:space="preserve"> uptake</w:t>
      </w:r>
      <w:r w:rsidRPr="0037329A">
        <w:rPr>
          <w:color w:val="000000"/>
          <w:lang w:val="en-US"/>
        </w:rPr>
        <w:t>, which involve reducing monetary and non-monetary barriers to PrEP uptake, such as difficulties in accessing PrEP, pill burden, tolerability of the molecules, social stigma and discrimination, and the acquisition of other sexually transmitted infections in case of dropping condom use</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 xml:space="preserve">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perspectives","type":"article-journal","volume":"29"},"uris":["http://www.mendeley.com/documents/?uuid=b6f81edf-4a1f-421f-abbd-f9efbf02e9bd"]},{"id":"ITEM-2","itemData":{"DOI":"10.1080/13691058.2017.1380230","ISSN":"1369-1058","abstract":"In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w:instrText>
      </w:r>
      <w:r w:rsidR="009D1D1F" w:rsidRPr="0037329A">
        <w:rPr>
          <w:color w:val="000000"/>
        </w:rPr>
        <w:instrText xml:space="preserve">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Sexuality","id":"ITEM-2","issue":"7","issued":{"date-parts":[["2017","7","3"]]},"page":"772-786","publisher":"Taylor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City","type":"article-journal","volume":"20"},"uris":["http://www.mendeley.com/documents/?uuid=f505fc5a-5159-489b-adf1-a0c0eea0b772"]},{"id":"ITEM-3","itemData":{"DOI":"10.1080/09540121.2018.1499864","ISSN":"0954-0121","PMID":"30021456","abstract":"The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w:instrText>
      </w:r>
      <w:r w:rsidR="009D1D1F" w:rsidRPr="0037329A">
        <w:rPr>
          <w:color w:val="000000"/>
          <w:lang w:val="en-US"/>
        </w:rPr>
        <w:instrText>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Care","id":"ITEM-3","issue":"4","issued":{"date-parts":[["2019","4","3"]]},"page":"427-435","publisher":"Taylor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[21–23]","plainTextFormattedCitation":"[21–23]","previouslyFormattedCitation":"[21–23]"},"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[21–23]</w:t>
      </w:r>
      <w:r w:rsidR="00CC12E4" w:rsidRPr="0037329A">
        <w:rPr>
          <w:color w:val="000000"/>
        </w:rPr>
        <w:fldChar w:fldCharType="end"/>
      </w:r>
      <w:r w:rsidRPr="0037329A">
        <w:rPr>
          <w:color w:val="000000"/>
          <w:lang w:val="en-US"/>
        </w:rPr>
        <w:t>. Online tools</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{"citationItems":[{"id":"ITEM-1","itemData":{"author":[{"dropping-particle":"","family":"Getting to zero San Francisco","given":"","non-dropping-particle":"","parse-names":false,"suffix":""}],"id":"ITEM-1","issued":{"date-parts":[["0"]]},"note":"URL: http://www.gettingtozerosf.org/prep-committee/ [Website accessed on June 20, 2020]","title":"PrEP Committee","type":"article"},"uris":["http://www.mendeley.com/documents/?uuid=39eb87e5-7853-49b7-8025-f588a739f4c5"]}],"mendeley":{"formattedCitation":"[39]","plainTextFormattedCitation":"[39]","previouslyFormattedCitation":"[39]"},"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[39]</w:t>
      </w:r>
      <w:r w:rsidR="00CC12E4" w:rsidRPr="0037329A">
        <w:rPr>
          <w:color w:val="000000"/>
        </w:rPr>
        <w:fldChar w:fldCharType="end"/>
      </w:r>
      <w:r w:rsidRPr="0037329A">
        <w:rPr>
          <w:color w:val="000000"/>
          <w:lang w:val="en-US"/>
        </w:rPr>
        <w:t>, home-based programs</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{"citationItems":[{"id":"ITEM-1","itemData":{"DOI":"10.1093/cid/ciy529","ISSN":"1058-4838","PMID":"29982304","abstract":"We piloted PrEP@Home, a system of remote laboratory and behavioral monitoring designed to replace routine quarterly follow-up visits with home care to reduce the patient and provider burden. The system was highly acceptable and in-demand for future use, and over one-third reported greater likelihood of persisting in care if available.","author":[{"dropping-particle":"","family":"Siegler","given":"Aaron J","non-dropping-particle":"","parse-names":false,"suffix":""},{"dropping-particle":"","family":"Mayer","given":"Kenneth H","non-dropping-particle":"","parse-names":false,"suffix":""},{"dropping-particle":"","family":"Liu","given":"Albert Y","non-dropping-particle":"","parse-names":false,"suffix":""},{"dropping-particle":"","family":"Patel","given":"Rupa R","non-dropping-particle":"","parse-names":false,"suffix":""},{"dropping-particle":"","family":"Ahlschlager","given":"Lauren M","non-dropping-particle":"","parse-names":false,"suffix":""},{"dropping-particle":"","family":"Kraft","given":"Colleen S","non-dropping-particle":"","parse-names":false,"suffix":""},{"dropping-particle":"","family":"Fish","given":"Rossi","non-dropping-particle":"","parse-names":false,"suffix":""},{"dropping-particle":"","family":"Wiatrek","given":"Sarah E","non-dropping-particle":"","parse-names":false,"suffix":""},{"dropping-particle":"","family":"Sullivan","given":"Patrick S","non-dropping-particle":"","parse-names":false,"suffix":""}],"container-title":"Clinical Infectious Diseases","id":"ITEM-1","issue":"3","issued":{"date-parts":[["2019","1","18"]]},"page":"501-504","title":"Developing and Assessing the Feasibility of a Home-based Preexposure Prophylaxis Monitoring and Support Program","type":"article-journal","volume":"68"},"uris":["http://www.mendeley.com/documents/?uuid=b761855e-47f6-4550-a5d4-f5a37fa9dda9"]}],"mendeley":{"formattedCitation":"[40]","plainTextFormattedCitation":"[40]","previouslyFormattedCitation":"[40]"},"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[40]</w:t>
      </w:r>
      <w:r w:rsidR="00CC12E4" w:rsidRPr="0037329A">
        <w:rPr>
          <w:color w:val="000000"/>
        </w:rPr>
        <w:fldChar w:fldCharType="end"/>
      </w:r>
      <w:r w:rsidR="00955A56" w:rsidRPr="0037329A">
        <w:rPr>
          <w:color w:val="000000"/>
          <w:lang w:val="en-US"/>
        </w:rPr>
        <w:t xml:space="preserve">, </w:t>
      </w:r>
      <w:r w:rsidRPr="0037329A">
        <w:rPr>
          <w:color w:val="000000"/>
          <w:lang w:val="en-US"/>
        </w:rPr>
        <w:t>long-lasting injectable versions of PrEP</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{"citationItems":[{"id":"ITEM-1","itemData":{"DOI":"10.1016/S2352-3018(18)30097-3","ISSN":"23523018","abstract":"Background: Oral pre-exposure prophylaxis (PrEP) prevents HIV infection in men who have sex with men (MSM); however, adherence is an ongoing concern. Long-acting injectable PrEP is being tested in phase 3 trials and could address challenges associated with adherence. We examined the potential effectiveness of long-acting injectable PrEP compared with oral PrEP in MSM. Methods: We used an agent-based model to simulate HIV transmission in a dynamic network of 11 245 MSM in Atlanta, GA, USA. We used raw data from studies in macaque models and pharmacokinetic data from safety trials to estimate the time-varying efficacy of long-acting injectable PrEP. The effect of long-acting injectable PrEP on the cumulative number of new HIV infections over 10 years (2015–24) was compared with no PrEP and daily oral PrEP across a range of coverage levels. Sensitivity analyses were done with varying maximum efficacy and drug half-life values. Findings: In the absence of PrEP, the model predicted 2374 new HIV infections (95% simulation interval [SI] 2345–2412) between 2015 and 2024. The cumulative number of new HIV infections was reduced in all scenarios in which MSM received long-acting injectable PrEP compared with oral PrEP. At a coverage level of 35%, compared with no PrEP, long-acting injectable PrEP led to a 44%</w:instrText>
      </w:r>
      <w:r w:rsidR="009D1D1F" w:rsidRPr="0037329A">
        <w:rPr>
          <w:color w:val="000000"/>
        </w:rPr>
        <w:instrText xml:space="preserve"> reduction in new HIV infections (1044 new infections averted [95% SI 1018–1077]) versus 33% (792 infections averted [763–821]) for oral PrEP. The relative benefit of long-acting injectable PrEP was sensitive to the assumed efficacy of injections received every 8 weeks, discontinuation rates, and terminal drug half-life. Interpretation: Long-acting injectable PrEP has the potential to produce larger reductions in HIV transmission in MSM than oral PrEP. However, the real-world, population-level impact of this approach will depend on uptake of this prevention method and its effectiveness, as well as retention of patients in clinical care. Funding: National Institute on Drug Abuse and National Institute of Mental Health.","author":[{"dropping-particle":"","family":"Marshall","given":"Brandon D.L.","non-dropping-particle":"","parse-names":false,"suffix":""},{"dropping-part</w:instrText>
      </w:r>
      <w:r w:rsidR="009D1D1F" w:rsidRPr="0037329A">
        <w:rPr>
          <w:color w:val="000000"/>
          <w:lang w:val="en-US"/>
        </w:rPr>
        <w:instrText>icle":"","family":"Goedel","given":"William C.","non-dropping-particle":"","parse-names":false,"suffix":""},{"dropping-particle":"","family":"King","given":"Maximilian R.F.","non-dropping-particle":"","parse-names":false,"suffix":""},{"dropping-particle":"","family":"Singleton","given":"Alyson","non-dropping-particle":"","parse-names":false,"suffix":""},{"dropping-particle":"","family":"Durham","given":"David P.","non-dropping-particle":"","parse-names":false,"suffix":""},{"dropping-particle":"","family":"Chan","given":"Philip A.","non-dropping-particle":"","parse-names":false,"suffix":""},{"dropping-particle":"","family":"Townsend","given":"Jeffrey P.","non-dropping-particle":"","parse-names":false,"suffix":""},{"dropping-particle":"","family":"Galvani","given":"Alison P.","non-dropping-particle":"","parse-names":false,"suffix":""}],"container-title":"The Lancet HIV","id":"ITEM-1","issue":"18","issued":{"date-parts":[["2018"]]},"page":"1-8","publisher":"Elsevier Ltd","title":"Potential effectiveness of long-acting injectable pre-exposure prophylaxis for HIV prevention in men who have sex with men: a modelling study","type":"article-journal","volume":"3018"},"uris":["http://www.mendeley.com/documents/?uuid=4feaf128-0a12-43e4-9fed-4493b1de668f"]}],"mendeley":{"formattedCitation":"[41]","plainTextFormattedCitation":"[41]","previouslyFormattedCitation":"[41]"},"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[41]</w:t>
      </w:r>
      <w:r w:rsidR="00CC12E4" w:rsidRPr="0037329A">
        <w:rPr>
          <w:color w:val="000000"/>
        </w:rPr>
        <w:fldChar w:fldCharType="end"/>
      </w:r>
      <w:r w:rsidRPr="0037329A">
        <w:rPr>
          <w:color w:val="000000"/>
          <w:lang w:val="en-US"/>
        </w:rPr>
        <w:t>, rather than daily or on</w:t>
      </w:r>
      <w:r w:rsidR="008901BD" w:rsidRPr="0037329A">
        <w:rPr>
          <w:color w:val="000000"/>
          <w:lang w:val="en-US"/>
        </w:rPr>
        <w:t>-</w:t>
      </w:r>
      <w:r w:rsidRPr="0037329A">
        <w:rPr>
          <w:color w:val="000000"/>
          <w:lang w:val="en-US"/>
        </w:rPr>
        <w:t>demand pills,</w:t>
      </w:r>
      <w:r w:rsidR="00955A56" w:rsidRPr="0037329A">
        <w:rPr>
          <w:color w:val="000000"/>
          <w:lang w:val="en-US"/>
        </w:rPr>
        <w:t xml:space="preserve"> allowing</w:t>
      </w:r>
      <w:r w:rsidR="00713FB0" w:rsidRPr="0037329A">
        <w:rPr>
          <w:color w:val="000000"/>
          <w:lang w:val="en-US"/>
        </w:rPr>
        <w:t xml:space="preserve"> t</w:t>
      </w:r>
      <w:r w:rsidR="004E3169" w:rsidRPr="0037329A">
        <w:rPr>
          <w:color w:val="000000"/>
          <w:lang w:val="en-US"/>
        </w:rPr>
        <w:t>rain</w:t>
      </w:r>
      <w:r w:rsidR="00713FB0" w:rsidRPr="0037329A">
        <w:rPr>
          <w:color w:val="000000"/>
          <w:lang w:val="en-US"/>
        </w:rPr>
        <w:t>ed</w:t>
      </w:r>
      <w:r w:rsidR="004E3169" w:rsidRPr="0037329A">
        <w:rPr>
          <w:color w:val="000000"/>
          <w:lang w:val="en-US"/>
        </w:rPr>
        <w:t xml:space="preserve"> </w:t>
      </w:r>
      <w:r w:rsidR="00955A56" w:rsidRPr="0037329A">
        <w:rPr>
          <w:color w:val="000000"/>
          <w:lang w:val="en-US"/>
        </w:rPr>
        <w:t xml:space="preserve">general practitioners to prescribe PrEP </w:t>
      </w:r>
      <w:r w:rsidR="00E2480C" w:rsidRPr="0037329A">
        <w:rPr>
          <w:color w:val="000000"/>
          <w:lang w:val="en-US"/>
        </w:rPr>
        <w:t xml:space="preserve">and interventions that increase awareness, motivations and behavioral skills about risk reduction </w:t>
      </w:r>
      <w:r w:rsidR="00E2480C" w:rsidRPr="0037329A">
        <w:rPr>
          <w:color w:val="000000"/>
        </w:rPr>
        <w:fldChar w:fldCharType="begin" w:fldLock="1"/>
      </w:r>
      <w:r w:rsidR="009D1D1F" w:rsidRPr="0037329A">
        <w:rPr>
          <w:color w:val="000000"/>
          <w:lang w:val="en-US"/>
        </w:rPr>
        <w:instrText>ADDIN CSL_CITATION {"citationItems":[{"id":"ITEM-1","itemData":{"DOI":"10.1007/s10461-018-2095-4","ISBN":"0123456789","ISSN":"15733254","PMID":"29557540","abstract":"Despite documented effectiveness of pre-exposure prophylaxis (PrEP), PrEP uptake remains low among at-risk populations. The 2015 CDC report estimates that about 1.2 million people in the US have indications for PrEP. However, only 49,158 or 4% of the targeted population are currently using PrEP. Efforts to optimize uptake of PrEP may be facilitated by the development of a comprehensive theoretical framework which can be used to understand reasons for poor uptake and to develop interventions to maximize PrEP uptake and adherence. This article reviews research on correlates of PrEP uptake and presents findings organized within an Information-Motivation-Behavioral Skills (IMB) model framework. In the context of PrEP uptake, the IMB model asserts that to the extent that at-risk groups are well-informed about PrEP, motivated to act on their knowledge, and have necessary behavioral skills to seek out and initiate PrEP regimen, they will successfully overcome obstacles to initiate and adhere to PrEP. The article proposes an adaptation the IMB model for PrEP uptake, provides empirical support for the adapted IMB model extracted from related research, and discusses its application in PrEP uptake interventions.","author":[{"dropping-particle":"","family":"Dubov","given":"Alex","non-dropping-particle":"","parse-names":false,"suffix":""},{"dropping-particle":"","family":"Altice","given":"Frederick L.","non-dropping-particle":"","parse-names":false,"suffix":""},{"dropping-particle":"","family":"Fraenkel","given":"Liana","non-dropping-particle":"","parse-names":false,"suffix":""}],"container-title":"AIDS and Behavior","id":"ITEM-1","issue":"11","issued":{"date-parts":[["2018"]]},"page":"3603-3616","publisher":"Springer US","title":"An Information–Motivation–Behavioral Skills Model of PrEP Uptake","type":"article-journal","volume":"22"},"uris":["http://www.mendeley.com/documents/?uuid=528a57f1-1498-422f-bb16-12455efc5d5b"]}],"mendeley":{"formattedCitation":"[42]","plainTextFormattedCitation":"[42]","previouslyFormattedCitation":"[42]"},"properties":{"noteIndex":0},"schema":"https://github.com/citation-style-language/schema/raw/master/csl-citation.json"}</w:instrText>
      </w:r>
      <w:r w:rsidR="00E2480C" w:rsidRPr="0037329A">
        <w:rPr>
          <w:color w:val="000000"/>
        </w:rPr>
        <w:fldChar w:fldCharType="separate"/>
      </w:r>
      <w:r w:rsidR="004D29D6" w:rsidRPr="0037329A">
        <w:rPr>
          <w:noProof/>
          <w:color w:val="000000"/>
          <w:lang w:val="en-US"/>
        </w:rPr>
        <w:t>[42]</w:t>
      </w:r>
      <w:r w:rsidR="00E2480C" w:rsidRPr="0037329A">
        <w:rPr>
          <w:color w:val="000000"/>
        </w:rPr>
        <w:fldChar w:fldCharType="end"/>
      </w:r>
      <w:r w:rsidR="00E2480C" w:rsidRPr="0037329A">
        <w:rPr>
          <w:color w:val="000000"/>
          <w:lang w:val="en-US"/>
        </w:rPr>
        <w:t xml:space="preserve"> </w:t>
      </w:r>
      <w:r w:rsidRPr="0037329A">
        <w:rPr>
          <w:color w:val="000000"/>
          <w:lang w:val="en-US"/>
        </w:rPr>
        <w:t>may also help reduc</w:t>
      </w:r>
      <w:r w:rsidR="00FD6FBD" w:rsidRPr="0037329A">
        <w:rPr>
          <w:color w:val="000000"/>
          <w:lang w:val="en-US"/>
        </w:rPr>
        <w:t>e</w:t>
      </w:r>
      <w:r w:rsidRPr="0037329A">
        <w:rPr>
          <w:color w:val="000000"/>
          <w:lang w:val="en-US"/>
        </w:rPr>
        <w:t xml:space="preserve"> the perceived cost of PrEP and decrease the drop-out rate</w:t>
      </w:r>
      <w:r w:rsidR="00F300FD" w:rsidRPr="0037329A">
        <w:rPr>
          <w:color w:val="000000"/>
          <w:lang w:val="en-US"/>
        </w:rPr>
        <w:t xml:space="preserve">. </w:t>
      </w:r>
      <w:r w:rsidR="006B7E17" w:rsidRPr="0037329A">
        <w:rPr>
          <w:bCs/>
          <w:color w:val="000000"/>
          <w:lang w:val="en-US"/>
        </w:rPr>
        <w:t>If feasible, estimati</w:t>
      </w:r>
      <w:r w:rsidR="00AE20AA" w:rsidRPr="0037329A">
        <w:rPr>
          <w:bCs/>
          <w:color w:val="000000"/>
          <w:lang w:val="en-US"/>
        </w:rPr>
        <w:t>ng</w:t>
      </w:r>
      <w:r w:rsidR="006B7E17" w:rsidRPr="0037329A">
        <w:rPr>
          <w:bCs/>
          <w:color w:val="000000"/>
          <w:lang w:val="en-US"/>
        </w:rPr>
        <w:t xml:space="preserve"> </w:t>
      </w:r>
      <w:r w:rsidR="00AE20AA" w:rsidRPr="0037329A">
        <w:rPr>
          <w:color w:val="000000"/>
          <w:lang w:val="en-US"/>
        </w:rPr>
        <w:t>the cost of PrEP relative to that of ART</w:t>
      </w:r>
      <w:r w:rsidR="006B7E17" w:rsidRPr="0037329A">
        <w:rPr>
          <w:bCs/>
          <w:color w:val="000000"/>
          <w:lang w:val="en-US"/>
        </w:rPr>
        <w:t xml:space="preserve"> would make it possible to predict the resulting PrEP coverage</w:t>
      </w:r>
      <w:r w:rsidR="00AE20AA" w:rsidRPr="0037329A">
        <w:rPr>
          <w:bCs/>
          <w:color w:val="000000"/>
          <w:lang w:val="en-US"/>
        </w:rPr>
        <w:t>, depending on the PrEP rollout.</w:t>
      </w:r>
      <w:r w:rsidR="006B7E17" w:rsidRPr="0037329A">
        <w:rPr>
          <w:bCs/>
          <w:color w:val="000000"/>
          <w:lang w:val="en-US"/>
        </w:rPr>
        <w:t xml:space="preserve"> </w:t>
      </w:r>
      <w:r w:rsidR="00AE20AA" w:rsidRPr="0037329A">
        <w:rPr>
          <w:bCs/>
          <w:color w:val="000000"/>
          <w:lang w:val="en-US"/>
        </w:rPr>
        <w:t xml:space="preserve">However, </w:t>
      </w:r>
      <w:r w:rsidR="00306BFE" w:rsidRPr="0037329A">
        <w:rPr>
          <w:bCs/>
          <w:color w:val="000000"/>
          <w:lang w:val="en-US"/>
        </w:rPr>
        <w:t xml:space="preserve">in practice, it may be very complex to </w:t>
      </w:r>
      <w:r w:rsidR="0027591B" w:rsidRPr="0037329A">
        <w:rPr>
          <w:bCs/>
          <w:color w:val="000000"/>
          <w:lang w:val="en-US"/>
        </w:rPr>
        <w:t>estimate</w:t>
      </w:r>
      <w:r w:rsidR="00306BFE" w:rsidRPr="0037329A">
        <w:rPr>
          <w:bCs/>
          <w:color w:val="000000"/>
          <w:lang w:val="en-US"/>
        </w:rPr>
        <w:t xml:space="preserve"> this cost, as it depends on many factors.  Nevertheless, it is very important to note that </w:t>
      </w:r>
      <w:r w:rsidR="0027591B" w:rsidRPr="0037329A">
        <w:rPr>
          <w:bCs/>
          <w:color w:val="000000"/>
          <w:lang w:val="en-US"/>
        </w:rPr>
        <w:t>estimating</w:t>
      </w:r>
      <w:r w:rsidR="00306BFE" w:rsidRPr="0037329A">
        <w:rPr>
          <w:bCs/>
          <w:color w:val="000000"/>
          <w:lang w:val="en-US"/>
        </w:rPr>
        <w:t xml:space="preserve"> the cost is not strictly needed. Indeed, interventions</w:t>
      </w:r>
      <w:r w:rsidR="0000341F" w:rsidRPr="0037329A">
        <w:rPr>
          <w:bCs/>
          <w:color w:val="000000"/>
          <w:lang w:val="en-US"/>
        </w:rPr>
        <w:t xml:space="preserve"> which </w:t>
      </w:r>
      <w:r w:rsidR="00306BFE" w:rsidRPr="0037329A">
        <w:rPr>
          <w:bCs/>
          <w:color w:val="000000"/>
          <w:lang w:val="en-US"/>
        </w:rPr>
        <w:t>intuitively increase the accessibility and affordability of PrEP</w:t>
      </w:r>
      <w:r w:rsidR="0000341F" w:rsidRPr="0037329A">
        <w:rPr>
          <w:bCs/>
          <w:color w:val="000000"/>
          <w:lang w:val="en-US"/>
        </w:rPr>
        <w:t>,</w:t>
      </w:r>
      <w:r w:rsidR="00306BFE" w:rsidRPr="0037329A">
        <w:rPr>
          <w:bCs/>
          <w:color w:val="000000"/>
          <w:lang w:val="en-US"/>
        </w:rPr>
        <w:t xml:space="preserve"> </w:t>
      </w:r>
      <w:r w:rsidR="0000341F" w:rsidRPr="0037329A">
        <w:rPr>
          <w:bCs/>
          <w:color w:val="000000"/>
          <w:lang w:val="en-US"/>
        </w:rPr>
        <w:t xml:space="preserve">may be proposed </w:t>
      </w:r>
      <w:r w:rsidR="00306BFE" w:rsidRPr="0037329A">
        <w:rPr>
          <w:bCs/>
          <w:color w:val="000000"/>
          <w:lang w:val="en-US"/>
        </w:rPr>
        <w:t>and thus contribute to reducing the cost</w:t>
      </w:r>
      <w:r w:rsidR="003014F0" w:rsidRPr="0037329A">
        <w:rPr>
          <w:color w:val="000000"/>
          <w:lang w:val="en-US"/>
        </w:rPr>
        <w:t>,</w:t>
      </w:r>
      <w:r w:rsidR="0000341F" w:rsidRPr="0037329A">
        <w:rPr>
          <w:color w:val="000000"/>
          <w:lang w:val="en-US"/>
        </w:rPr>
        <w:t xml:space="preserve"> plac</w:t>
      </w:r>
      <w:r w:rsidR="003014F0" w:rsidRPr="0037329A">
        <w:rPr>
          <w:color w:val="000000"/>
          <w:lang w:val="en-US"/>
        </w:rPr>
        <w:t>ing</w:t>
      </w:r>
      <w:r w:rsidR="0000341F" w:rsidRPr="0037329A">
        <w:rPr>
          <w:color w:val="000000"/>
          <w:lang w:val="en-US"/>
        </w:rPr>
        <w:t xml:space="preserve"> the PrEP rollout in the right direction</w:t>
      </w:r>
      <w:r w:rsidR="00306BFE" w:rsidRPr="0037329A">
        <w:rPr>
          <w:bCs/>
          <w:color w:val="000000"/>
          <w:lang w:val="en-US"/>
        </w:rPr>
        <w:t>. Then, the reduction in cost can be indirectly appreciated by monitoring the increase in PrEP coverage</w:t>
      </w:r>
      <w:r w:rsidR="0000341F" w:rsidRPr="0037329A">
        <w:rPr>
          <w:bCs/>
          <w:color w:val="000000"/>
          <w:lang w:val="en-US"/>
        </w:rPr>
        <w:t xml:space="preserve"> and the decrease in HIV incidence, which </w:t>
      </w:r>
      <w:r w:rsidR="00FD6FBD" w:rsidRPr="0037329A">
        <w:rPr>
          <w:color w:val="000000"/>
          <w:lang w:val="en-US"/>
        </w:rPr>
        <w:t>can serve</w:t>
      </w:r>
      <w:r w:rsidRPr="0037329A">
        <w:rPr>
          <w:color w:val="000000"/>
          <w:lang w:val="en-US"/>
        </w:rPr>
        <w:t xml:space="preserve"> </w:t>
      </w:r>
      <w:r w:rsidR="00FD6FBD" w:rsidRPr="0037329A">
        <w:rPr>
          <w:color w:val="000000"/>
          <w:lang w:val="en-US"/>
        </w:rPr>
        <w:t>as indicators</w:t>
      </w:r>
      <w:r w:rsidRPr="0037329A">
        <w:rPr>
          <w:color w:val="000000"/>
          <w:lang w:val="en-US"/>
        </w:rPr>
        <w:t xml:space="preserve"> </w:t>
      </w:r>
      <w:r w:rsidR="00FD6FBD" w:rsidRPr="0037329A">
        <w:rPr>
          <w:color w:val="000000"/>
          <w:lang w:val="en-US"/>
        </w:rPr>
        <w:t>for</w:t>
      </w:r>
      <w:r w:rsidRPr="0037329A">
        <w:rPr>
          <w:color w:val="000000"/>
          <w:lang w:val="en-US"/>
        </w:rPr>
        <w:t xml:space="preserve"> how far the </w:t>
      </w:r>
      <w:r w:rsidR="0023428A" w:rsidRPr="0037329A">
        <w:rPr>
          <w:color w:val="000000"/>
          <w:lang w:val="en-US"/>
        </w:rPr>
        <w:t xml:space="preserve">PrEP </w:t>
      </w:r>
      <w:r w:rsidRPr="0037329A">
        <w:rPr>
          <w:color w:val="000000"/>
          <w:lang w:val="en-US"/>
        </w:rPr>
        <w:t>rollout is from achieving elimination.</w:t>
      </w:r>
    </w:p>
    <w:p w14:paraId="65113D75"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616F8B6B" w14:textId="7BF60C0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Moving toward epidemic elimination will also require reaching MSM who may not perceive themselves at high risk, and thus require a lower </w:t>
      </w:r>
      <w:r w:rsidR="0023428A" w:rsidRPr="0037329A">
        <w:rPr>
          <w:color w:val="000000"/>
          <w:lang w:val="en-US"/>
        </w:rPr>
        <w:t xml:space="preserve">cost for adopting </w:t>
      </w:r>
      <w:r w:rsidRPr="0037329A">
        <w:rPr>
          <w:color w:val="000000"/>
          <w:lang w:val="en-US"/>
        </w:rPr>
        <w:t>PrEP</w:t>
      </w:r>
      <w:r w:rsidR="0023428A" w:rsidRPr="0037329A">
        <w:rPr>
          <w:color w:val="000000"/>
          <w:lang w:val="en-US"/>
        </w:rPr>
        <w:t>,</w:t>
      </w:r>
      <w:r w:rsidRPr="0037329A">
        <w:rPr>
          <w:color w:val="000000"/>
          <w:lang w:val="en-US"/>
        </w:rPr>
        <w:t xml:space="preserve"> </w:t>
      </w:r>
      <w:r w:rsidR="0023428A" w:rsidRPr="0037329A">
        <w:rPr>
          <w:color w:val="000000"/>
          <w:lang w:val="en-US"/>
        </w:rPr>
        <w:t>in order</w:t>
      </w:r>
      <w:r w:rsidRPr="0037329A">
        <w:rPr>
          <w:color w:val="000000"/>
          <w:lang w:val="en-US"/>
        </w:rPr>
        <w:t xml:space="preserve"> to</w:t>
      </w:r>
      <w:r w:rsidR="008901BD" w:rsidRPr="0037329A">
        <w:rPr>
          <w:color w:val="000000"/>
          <w:lang w:val="en-US"/>
        </w:rPr>
        <w:t xml:space="preserve"> </w:t>
      </w:r>
      <w:r w:rsidRPr="0037329A">
        <w:rPr>
          <w:color w:val="000000"/>
          <w:lang w:val="en-US"/>
        </w:rPr>
        <w:t xml:space="preserve">join the prevention effort. Recent studies found that high-risk individuals </w:t>
      </w:r>
      <w:r w:rsidR="00FD6FBD" w:rsidRPr="0037329A">
        <w:rPr>
          <w:color w:val="000000"/>
          <w:lang w:val="en-US"/>
        </w:rPr>
        <w:t xml:space="preserve">can </w:t>
      </w:r>
      <w:r w:rsidRPr="0037329A">
        <w:rPr>
          <w:color w:val="000000"/>
          <w:lang w:val="en-US"/>
        </w:rPr>
        <w:t>underestimate their HIV risk</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{"citationItems":[{"id":"ITEM-1","itemData":{"DOI":"10.1097/QAI.0000000000001888","ISSN":"1525-4135","abstract":"BACKGROUND: Inaccurate HIV risk perception by men who have sex with men is a barrier to HIV prevention. Providing information about objective HIV risk could improve pre-exposure prophylaxis (PrEP) uptake. METHODS: PrEP Accessibility Research &amp; Evaluation 2 (PrEPARE2) was a randomized controlled trial of men who have sex with men to determine whether an objective risk score affects future PrEP uptake. Participants completed a baseline survey to assess demographics, risk behaviors, and HIV self-perceived risk (SPR). The survey generated a calculated HIV risk (CalcR) score, estimating HIV risk based on reported condomless anal intercourse and sexually transmitted infections, and was provided to individuals in the intervention arm. Participants were contacted 8 weeks later to determine whether they initiated PrEP. RESULTS: Of 171 participants (median age 32 years; 37% Hispanic or non-Hispanic Black; median 5 sexual partners in the past 6 months), 81% had heard of PrEP, and 57% believed they were good PrEP candidates. SPR had poor agreement with CalcR (kappa = 0.176) with 38% underestimating their HIV risk. At week 8, only 14 of 135 participants had initiated PrEP with no difference between arms (CalcR 11%, control 10%, P &gt; 0.99). The most common reason for not starting PrEP was low HIV risk perception. There was a relative decrease in SPR over time (P = 0.06) but no difference between arms (P = 0.29). CONCLUSION: Providing an objective HIV risk score alone did not increase PrEP uptake. HIV testing performed at testing sites may be a crucial time to correct misperceptions about risk and initiate same-day PrEP, given enthusiasm for PrEP on the testing day to facilitate greater uptake.","author":[{"dropping-particle":"","family":"Blumenthal","given":"Jill","non-dropping-particle":"","parse-names":false,"suffix":""},{"dropping-particle":"","family":"Jain","given":"Sonia","non-dropping-particle":"","parse-names":false,"suffix":""},{"dropping-particle":"","family":"Mulvihill","given":"Evan","non-dropping-particle":"","parse-names":false,"suffix":""},{"dropping-particle":"","family":"Sun","given":"Shelly","non-dropping-particle":"","parse-names":false,"suffix":""},{"dropping-particle":"","family":"Hanashiro","given":"Marvin","non-dropping-particle":"","parse-names":false,"suffix":""},{"dropping-particle":"","family":"Ellorin","given":"Eric","non-dropping-particle":"","parse-names":false,"suffix":""},{"dropping-particle":"","family":"Graber","given":"Sara","non-dropping-particle":"","parse-names":false,"suffix":""},{"dropping-particle":"","family":"Haubrich","given":"Richard","non-dropping-particle":"","parse-names":false,"suffix":""},{"dropping-particle":"","family":"Morris","given":"Sheldon","non-dropping-particle":"","parse-names":false,"suffix":""}],"container-title":"JAIDS Journal of Acquired Immune Deficiency Syndromes","id":"ITEM-1","issue":"2","issued":{"date-parts":[["2019","2"]]},"note":"Two scores are compared:\n1) low/high/veryhigh-risk-type: The HIRI-MSM score versus a self-perceived score and \n2) probability-type: the CalcR Score versus the self-perceived likelihood of HIV acquisition (LHA).\n\nResults: Individuals tend to perceive themselves at a lower risk of infection","page":"e23-e29","title":"Perceived Versus Calculated HIV Risk","type":"article-journal","volume":"80"},"uris":["http://www.mendeley.com/documents/?uuid=404edfc4-e0ab-4d0a-aef5-e7af08328baa"]}],"mendeley":{"formattedCitation":"[43]","plainTextFormattedCitation":"[43]","previouslyFormattedCitation":"[43]"},"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[43]</w:t>
      </w:r>
      <w:r w:rsidR="00CC12E4" w:rsidRPr="0037329A">
        <w:rPr>
          <w:color w:val="000000"/>
        </w:rPr>
        <w:fldChar w:fldCharType="end"/>
      </w:r>
      <w:r w:rsidRPr="0037329A">
        <w:rPr>
          <w:color w:val="000000"/>
          <w:lang w:val="en-US"/>
        </w:rPr>
        <w:t xml:space="preserve"> and there </w:t>
      </w:r>
      <w:r w:rsidR="008901BD" w:rsidRPr="0037329A">
        <w:rPr>
          <w:color w:val="000000"/>
          <w:lang w:val="en-US"/>
        </w:rPr>
        <w:t xml:space="preserve">are many </w:t>
      </w:r>
      <w:r w:rsidRPr="0037329A">
        <w:rPr>
          <w:color w:val="000000"/>
          <w:lang w:val="en-US"/>
        </w:rPr>
        <w:t>missed opportunities for PrEP uptake</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[44]","plainTextFormattedCitation":"[44]","previouslyFormattedCitation":"[44]"},"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[44]</w:t>
      </w:r>
      <w:r w:rsidR="00CC12E4" w:rsidRPr="0037329A">
        <w:rPr>
          <w:color w:val="000000"/>
        </w:rPr>
        <w:fldChar w:fldCharType="end"/>
      </w:r>
      <w:r w:rsidRPr="0037329A">
        <w:rPr>
          <w:color w:val="000000"/>
          <w:lang w:val="en-US"/>
        </w:rPr>
        <w:t xml:space="preserve">. Specifically, in France, </w:t>
      </w:r>
      <w:r w:rsidR="005A5907" w:rsidRPr="0037329A">
        <w:rPr>
          <w:color w:val="000000"/>
          <w:lang w:val="en-US"/>
        </w:rPr>
        <w:t>&gt;</w:t>
      </w:r>
      <w:r w:rsidRPr="0037329A">
        <w:rPr>
          <w:color w:val="000000"/>
          <w:lang w:val="en-US"/>
        </w:rPr>
        <w:t>90</w:t>
      </w:r>
      <w:r w:rsidR="007C58FB" w:rsidRPr="0037329A">
        <w:rPr>
          <w:color w:val="000000"/>
          <w:lang w:val="en-US"/>
        </w:rPr>
        <w:t>%</w:t>
      </w:r>
      <w:r w:rsidRPr="0037329A">
        <w:rPr>
          <w:color w:val="000000"/>
          <w:lang w:val="en-US"/>
        </w:rPr>
        <w:t xml:space="preserve"> of the recently infected individuals were eligible for PrEP</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[44]","plainTextFormattedCitation":"[44]","previouslyFormattedCitation":"[44]"},"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[44]</w:t>
      </w:r>
      <w:r w:rsidR="00CC12E4" w:rsidRPr="0037329A">
        <w:rPr>
          <w:color w:val="000000"/>
        </w:rPr>
        <w:fldChar w:fldCharType="end"/>
      </w:r>
      <w:r w:rsidRPr="0037329A">
        <w:rPr>
          <w:color w:val="000000"/>
          <w:lang w:val="en-US"/>
        </w:rPr>
        <w:t xml:space="preserve">. Therefore, assessing and communicating individual-level risk </w:t>
      </w:r>
      <w:r w:rsidR="0049028A" w:rsidRPr="0037329A">
        <w:rPr>
          <w:color w:val="000000"/>
          <w:lang w:val="en-US"/>
        </w:rPr>
        <w:t>for</w:t>
      </w:r>
      <w:r w:rsidRPr="0037329A">
        <w:rPr>
          <w:color w:val="000000"/>
          <w:lang w:val="en-US"/>
        </w:rPr>
        <w:t xml:space="preserve"> acquiring HIV remains a key objective </w:t>
      </w:r>
      <w:r w:rsidR="0049028A" w:rsidRPr="0037329A">
        <w:rPr>
          <w:color w:val="000000"/>
          <w:lang w:val="en-US"/>
        </w:rPr>
        <w:t>for achieving</w:t>
      </w:r>
      <w:r w:rsidRPr="0037329A">
        <w:rPr>
          <w:color w:val="000000"/>
          <w:lang w:val="en-US"/>
        </w:rPr>
        <w:t xml:space="preserve"> elimination. Promoting a fair perception of HIV risk can be achieved through, not only advertising and marketing PrEP</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{"citationItems":[{"id":"ITEM-1","itemData":{"DOI":"10.1016/S2352-3018(19)30002-5","ISSN":"2352-3018","author":[{"dropping-particle":"","family":"Amico","given":"K Rivet","non-dropping-particle":"","parse-names":false,"suffix":""},{"dropping-particle":"","family":"Bekker","given":"Linda-gail","non-dropping-particle":"","parse-names":false,"suffix":""}],"container-title":"The Lancet HIV","id":"ITEM-1","issue":"2","issued":{"date-parts":[["2019"]]},"page":"e137-e140","publisher":"Elsevier Ltd","title":"Global PrEP roll-out : recommendations for programmatic success","type":"article-journal","volume":"6"},"uris":["http://www.mendeley.com/documents/?uuid=0f883770-2b41-484e-9af0-622fec338493"]}],"mendeley":{"formattedCitation":"[45]","plainTextFormattedCitation":"[45]","previouslyFormattedCitation":"[45]"},"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[45]</w:t>
      </w:r>
      <w:r w:rsidR="00CC12E4" w:rsidRPr="0037329A">
        <w:rPr>
          <w:color w:val="000000"/>
        </w:rPr>
        <w:fldChar w:fldCharType="end"/>
      </w:r>
      <w:r w:rsidRPr="0037329A">
        <w:rPr>
          <w:color w:val="000000"/>
          <w:lang w:val="en-US"/>
        </w:rPr>
        <w:t xml:space="preserve">, but also </w:t>
      </w:r>
      <w:r w:rsidR="0023428A" w:rsidRPr="0037329A">
        <w:rPr>
          <w:color w:val="000000"/>
          <w:lang w:val="en-US"/>
        </w:rPr>
        <w:t xml:space="preserve">through using electronic health records </w:t>
      </w:r>
      <w:r w:rsidR="00127A85" w:rsidRPr="0037329A">
        <w:rPr>
          <w:color w:val="000000"/>
          <w:lang w:val="en-US"/>
        </w:rPr>
        <w:t>to</w:t>
      </w:r>
      <w:r w:rsidRPr="0037329A">
        <w:rPr>
          <w:color w:val="000000"/>
          <w:lang w:val="en-US"/>
        </w:rPr>
        <w:t xml:space="preserve"> identify high-risk MSM </w:t>
      </w:r>
      <w:r w:rsidR="00CC12E4" w:rsidRPr="0037329A">
        <w:rPr>
          <w:color w:val="000000"/>
        </w:rPr>
        <w:fldChar w:fldCharType="begin" w:fldLock="1"/>
      </w:r>
      <w:r w:rsidR="009D1D1F" w:rsidRPr="0037329A">
        <w:rPr>
          <w:color w:val="000000"/>
          <w:lang w:val="en-US"/>
        </w:rPr>
        <w:instrText>ADDIN CSL_CITATION {"citationItems":[{"id":"ITEM-1","itemData":{"DOI":"10.1016/S2352-3018(19)30137-7","ISSN":"23523018","author":[{"dropping-particle":"","family":"Marcus","given":"Julia L","non-dropping-particle":"","parse-names":false,"suffix":""},{"dropping-particle":"","family":"Hurley","given":"Leo B","non-dropping-particle":"","parse-names":false,"suffix":""},{"dropping-particle":"","family":"Krakower","given":"Douglas S","non-dropping-particle":"","parse-names":false,"suffix":""},{"dropping-particle":"","family":"Alexeeff","given":"Stacey","non-dropping-particle":"","parse-names":false,"suffix":""},{"dropping-particle":"","family":"Silverberg","given":"Michael J","non-dropping-particle":"","parse-names":false,"suffix":""},{"dropping-particle":"","family":"Volk","given":"Jonathan E","non-dropping-particle":"","parse-names":false,"suffix":""}],"container-title":"The Lancet HIV","id":"ITEM-1","issue":"19","issued":{"date-parts":[["2019"]]},"page":"1-8","publisher":"Elsevier Ltd","title":"Use of electronic health record data and machine learning to identify candidates for HIV pre-exposure prophylaxis: a modelling study","type":"article-journal","volume":"3018"},"uris":["http://www.mendeley.com/documents/?uuid=af1fb3c6-f4f1-4933-81a2-7f0d310bac1e"]}],"mendeley":{"formattedCitation":"[46]","plainTextFormattedCitation":"[46]","previouslyFormattedCitation":"[46]"},"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[46]</w:t>
      </w:r>
      <w:r w:rsidR="00CC12E4" w:rsidRPr="0037329A">
        <w:rPr>
          <w:color w:val="000000"/>
        </w:rPr>
        <w:fldChar w:fldCharType="end"/>
      </w:r>
      <w:r w:rsidRPr="0037329A">
        <w:rPr>
          <w:color w:val="000000"/>
          <w:lang w:val="en-US"/>
        </w:rPr>
        <w:t>.</w:t>
      </w:r>
    </w:p>
    <w:p w14:paraId="0F446084"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4D3756DC" w14:textId="7CDABBAB"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I</w:t>
      </w:r>
      <w:r w:rsidR="002F2A42" w:rsidRPr="0037329A">
        <w:rPr>
          <w:color w:val="000000"/>
          <w:lang w:val="en-US"/>
        </w:rPr>
        <w:t>mportantly, i</w:t>
      </w:r>
      <w:r w:rsidRPr="0037329A">
        <w:rPr>
          <w:color w:val="000000"/>
          <w:lang w:val="en-US"/>
        </w:rPr>
        <w:t xml:space="preserve">f HIV </w:t>
      </w:r>
      <w:r w:rsidR="00857E8B" w:rsidRPr="0037329A">
        <w:rPr>
          <w:color w:val="000000"/>
          <w:lang w:val="en-US"/>
        </w:rPr>
        <w:t xml:space="preserve">is </w:t>
      </w:r>
      <w:r w:rsidRPr="0037329A">
        <w:rPr>
          <w:color w:val="000000"/>
          <w:lang w:val="en-US"/>
        </w:rPr>
        <w:t>eliminat</w:t>
      </w:r>
      <w:r w:rsidR="00857E8B" w:rsidRPr="0037329A">
        <w:rPr>
          <w:color w:val="000000"/>
          <w:lang w:val="en-US"/>
        </w:rPr>
        <w:t>ed</w:t>
      </w:r>
      <w:r w:rsidRPr="0037329A">
        <w:rPr>
          <w:color w:val="000000"/>
          <w:lang w:val="en-US"/>
        </w:rPr>
        <w:t xml:space="preserve">, </w:t>
      </w:r>
      <w:r w:rsidR="007E3374" w:rsidRPr="0037329A">
        <w:rPr>
          <w:color w:val="000000"/>
          <w:lang w:val="en-US"/>
        </w:rPr>
        <w:t>interventions</w:t>
      </w:r>
      <w:r w:rsidRPr="0037329A">
        <w:rPr>
          <w:color w:val="000000"/>
          <w:lang w:val="en-US"/>
        </w:rPr>
        <w:t xml:space="preserve"> will be needed </w:t>
      </w:r>
      <w:r w:rsidR="007E3374" w:rsidRPr="0037329A">
        <w:rPr>
          <w:color w:val="000000"/>
          <w:lang w:val="en-US"/>
        </w:rPr>
        <w:t xml:space="preserve">so </w:t>
      </w:r>
      <w:r w:rsidRPr="0037329A">
        <w:rPr>
          <w:color w:val="000000"/>
          <w:lang w:val="en-US"/>
        </w:rPr>
        <w:t xml:space="preserve">individuals keep perceiving a low cost </w:t>
      </w:r>
      <w:r w:rsidR="007E3374" w:rsidRPr="0037329A">
        <w:rPr>
          <w:color w:val="000000"/>
          <w:lang w:val="en-US"/>
        </w:rPr>
        <w:t>for</w:t>
      </w:r>
      <w:r w:rsidRPr="0037329A">
        <w:rPr>
          <w:color w:val="000000"/>
          <w:lang w:val="en-US"/>
        </w:rPr>
        <w:t xml:space="preserve"> PrEP and fair perception of HIV risk, to maintain a high PrEP coverage. Otherwise, HIV can reemerge and reach again an endemic state</w:t>
      </w:r>
      <w:r w:rsidR="001F2794" w:rsidRPr="0037329A">
        <w:rPr>
          <w:color w:val="000000"/>
          <w:lang w:val="en-US"/>
        </w:rPr>
        <w:t xml:space="preserve"> of concern for public health</w:t>
      </w:r>
      <w:r w:rsidRPr="0037329A">
        <w:rPr>
          <w:color w:val="000000"/>
          <w:lang w:val="en-US"/>
        </w:rPr>
        <w:t xml:space="preserve">. The situation is similar to that of vaccination prevention, which requires continuous vaccine coverage even though the disease is </w:t>
      </w:r>
      <w:r w:rsidR="007A1AC4" w:rsidRPr="0037329A">
        <w:rPr>
          <w:color w:val="000000"/>
          <w:lang w:val="en-US"/>
        </w:rPr>
        <w:t xml:space="preserve">declared to be </w:t>
      </w:r>
      <w:r w:rsidRPr="0037329A">
        <w:rPr>
          <w:color w:val="000000"/>
          <w:lang w:val="en-US"/>
        </w:rPr>
        <w:t>eliminated</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{"citationItems":[{"id":"ITEM-1","itemData":{"DOI":"10.1016/j.vaccine.2017.08.040","ISSN":"0264410X","abstract":"© 2017. We model outcomes of voluntary prevention using an imperfect vaccine, which confers protection only to a fraction of vaccinees for a limited duration. Our mathematical model combines a single-player game for the individual-level decision to get vaccinated, and a compartmental model for the epidemic dynamics. Mathematical analysis yields a characterization for the effective vaccination coverage, as a function of the relative cost of prevention versus treatment; note that cost may involve monetary as well as non-monetary aspects. Three behaviors are possible. First, the relative cost may be too high, so individuals do not get vaccinated. Second, the relative cost may be moderate, such that some individuals get vaccinated and voluntary vaccination alleviates the epidemic. In this case, the vaccination coverage grows steadily with decreasing relative cost of vaccination versus treatment. Unlike previous studies, we find a third case where relative cost is sufficiently low so epidemics may be averted through the use of prevention, even for an imperfect vaccine. However, we also found that disease elimination is only temporary-as no equilibrium exists for the individual strategy in this third case-and, with increasing perceived cost of vaccination versus treatment, the situation may be reversed toward the epidemic edge, where the effective reproductive number is 1. Thus, maintaining relative cost sufficiently low will be the main challenge to maintain disease elimination. Furthermore, our model offers insight on vaccine parameters, which are otherwise difficult to estimate. We apply our findings to the epidemiology of measles.","author":[{"dropping-particle":"","family":"Jijón","given":"Sofía","non-dropping-particle":"","parse-names":false,"suffix":""},{"dropping-particle":"","family":"Supervie","given":"Virginie","non-dropping-particle":"","parse-names":false,"suffix":""},{"dropping-particle":"","family":"Breban","given":"Romulus","non-dropping-particle":"","parse-names":false,"suffix":""}],"container-title":"Vaccine","id":"ITEM-1","issue":"40","issued":{"date-parts":[["2017","9"]]},"page":"5339-5345","title":"Prevention of treatable infectious diseases: A game-theoretic approach","type":"article-journal","volume":"35"},"uris":["http://www.mendeley.com/documents/?uuid=73060e97-200d-32e9-b40d-ce9fd2475e76"]}],"mendeley":{"formattedCitation":"[47]","plainTextFormattedCitation":"[47]","previouslyFormattedCitation":"[47]"},"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[47]</w:t>
      </w:r>
      <w:r w:rsidR="00CC12E4" w:rsidRPr="0037329A">
        <w:rPr>
          <w:color w:val="000000"/>
        </w:rPr>
        <w:fldChar w:fldCharType="end"/>
      </w:r>
      <w:r w:rsidRPr="0037329A">
        <w:rPr>
          <w:color w:val="000000"/>
          <w:lang w:val="en-US"/>
        </w:rPr>
        <w:t xml:space="preserve">. </w:t>
      </w:r>
    </w:p>
    <w:p w14:paraId="5F0C0485" w14:textId="77777777"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522AD861" w14:textId="0B4932B9" w:rsidR="0040109F" w:rsidRPr="0037329A" w:rsidRDefault="0040109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 xml:space="preserve">Our study has some </w:t>
      </w:r>
      <w:r w:rsidR="007A1AC4" w:rsidRPr="0037329A">
        <w:rPr>
          <w:color w:val="000000"/>
          <w:lang w:val="en-US"/>
        </w:rPr>
        <w:t xml:space="preserve">notable </w:t>
      </w:r>
      <w:r w:rsidRPr="0037329A">
        <w:rPr>
          <w:color w:val="000000"/>
          <w:lang w:val="en-US"/>
        </w:rPr>
        <w:t>limitations. First,</w:t>
      </w:r>
      <w:r w:rsidR="007B1C3F" w:rsidRPr="0037329A">
        <w:rPr>
          <w:color w:val="000000"/>
          <w:lang w:val="en-US"/>
        </w:rPr>
        <w:t xml:space="preserve"> some of our modeling assumptions may be applicable only to the Parisian setting and other urban high-income settings. Second, </w:t>
      </w:r>
      <w:r w:rsidR="005E0FB6" w:rsidRPr="0037329A">
        <w:rPr>
          <w:color w:val="000000"/>
          <w:lang w:val="en-US"/>
        </w:rPr>
        <w:t>we assumed that individuals act out of self-interest and do not cooperate to avoid getting infected by HIV.</w:t>
      </w:r>
      <w:r w:rsidR="005100D6" w:rsidRPr="0037329A">
        <w:rPr>
          <w:color w:val="000000"/>
          <w:lang w:val="en-US"/>
        </w:rPr>
        <w:t xml:space="preserve"> Modeling PrEP adoption through</w:t>
      </w:r>
      <w:r w:rsidR="00AE67B5" w:rsidRPr="0037329A">
        <w:rPr>
          <w:color w:val="000000"/>
          <w:lang w:val="en-US"/>
        </w:rPr>
        <w:t xml:space="preserve"> other theories of health behavior</w:t>
      </w:r>
      <w:r w:rsidR="00FA4938" w:rsidRPr="0037329A">
        <w:rPr>
          <w:color w:val="000000"/>
          <w:lang w:val="en-US"/>
        </w:rPr>
        <w:t xml:space="preserve">, </w:t>
      </w:r>
      <w:r w:rsidR="00421619" w:rsidRPr="0037329A">
        <w:rPr>
          <w:color w:val="000000"/>
          <w:lang w:val="en-US"/>
        </w:rPr>
        <w:t xml:space="preserve">considering </w:t>
      </w:r>
      <w:r w:rsidR="00FA4938" w:rsidRPr="0037329A">
        <w:rPr>
          <w:color w:val="000000"/>
          <w:lang w:val="en-US"/>
        </w:rPr>
        <w:t xml:space="preserve">for instance </w:t>
      </w:r>
      <w:r w:rsidR="00723D07" w:rsidRPr="0037329A">
        <w:rPr>
          <w:color w:val="000000"/>
          <w:lang w:val="en-US"/>
        </w:rPr>
        <w:t>interaction</w:t>
      </w:r>
      <w:r w:rsidR="00421619" w:rsidRPr="0037329A">
        <w:rPr>
          <w:color w:val="000000"/>
          <w:lang w:val="en-US"/>
        </w:rPr>
        <w:t>s</w:t>
      </w:r>
      <w:r w:rsidR="005100D6" w:rsidRPr="0037329A">
        <w:rPr>
          <w:color w:val="000000"/>
          <w:lang w:val="en-US"/>
        </w:rPr>
        <w:t xml:space="preserve"> between individuals</w:t>
      </w:r>
      <w:r w:rsidR="00667274" w:rsidRPr="0037329A">
        <w:rPr>
          <w:color w:val="000000"/>
          <w:lang w:val="en-US"/>
        </w:rPr>
        <w:t xml:space="preserve"> </w:t>
      </w:r>
      <w:r w:rsidR="00224FF6" w:rsidRPr="0037329A">
        <w:rPr>
          <w:color w:val="000000"/>
        </w:rPr>
        <w:fldChar w:fldCharType="begin" w:fldLock="1"/>
      </w:r>
      <w:r w:rsidR="00AC02A9" w:rsidRPr="0037329A">
        <w:rPr>
          <w:color w:val="000000"/>
          <w:lang w:val="en-US"/>
        </w:rPr>
        <w:instrText>ADDIN CSL_CITATION {"citationItems":[{"id":"ITEM-1","itemData":{"DOI":"10.1080/17513758.2020.1720322","ISSN":"17513766","abstract":"We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Dynamics","id":"ITEM-1","issue":"1","issued":{"date-parts":[["2020"]]},"page":"57-89","title":"Game theoretic modelling of infectious disease dynamics and intervention methods: a review","type":"article-journal","volume":"14"},"uris":["http://www.mendeley.com/documents/?uuid=b343b374-cc2c-4748-9afe-4328995f154f"]}],"mendeley":{"formattedCitation":"[15]","plainTextFormattedCitation":"[15]","previouslyFormattedCitation":"[15]"},"properties":{"noteIndex":0},"schema":"https://github.com/citation-style-language/schema/raw/master/csl-citation.json"}</w:instrText>
      </w:r>
      <w:r w:rsidR="00224FF6" w:rsidRPr="0037329A">
        <w:rPr>
          <w:color w:val="000000"/>
        </w:rPr>
        <w:fldChar w:fldCharType="separate"/>
      </w:r>
      <w:r w:rsidR="00F4000A" w:rsidRPr="0037329A">
        <w:rPr>
          <w:noProof/>
          <w:color w:val="000000"/>
          <w:lang w:val="en-US"/>
        </w:rPr>
        <w:t>[15]</w:t>
      </w:r>
      <w:r w:rsidR="00224FF6" w:rsidRPr="0037329A">
        <w:rPr>
          <w:color w:val="000000"/>
        </w:rPr>
        <w:fldChar w:fldCharType="end"/>
      </w:r>
      <w:r w:rsidR="00AE67B5" w:rsidRPr="0037329A">
        <w:rPr>
          <w:color w:val="000000"/>
          <w:lang w:val="en-US"/>
        </w:rPr>
        <w:t>,</w:t>
      </w:r>
      <w:r w:rsidR="005100D6" w:rsidRPr="0037329A">
        <w:rPr>
          <w:color w:val="000000"/>
          <w:lang w:val="en-US"/>
        </w:rPr>
        <w:t xml:space="preserve"> remains a subject to be studied in further work.</w:t>
      </w:r>
      <w:r w:rsidR="005E0FB6" w:rsidRPr="0037329A">
        <w:rPr>
          <w:color w:val="000000"/>
          <w:lang w:val="en-US"/>
        </w:rPr>
        <w:t xml:space="preserve"> </w:t>
      </w:r>
      <w:r w:rsidR="007B1C3F" w:rsidRPr="0037329A">
        <w:rPr>
          <w:color w:val="000000"/>
          <w:lang w:val="en-US"/>
        </w:rPr>
        <w:t>Third</w:t>
      </w:r>
      <w:r w:rsidR="005E0FB6" w:rsidRPr="0037329A">
        <w:rPr>
          <w:color w:val="000000"/>
          <w:lang w:val="en-US"/>
        </w:rPr>
        <w:t xml:space="preserve">, </w:t>
      </w:r>
      <w:r w:rsidR="00ED7384" w:rsidRPr="0037329A">
        <w:rPr>
          <w:color w:val="000000"/>
          <w:lang w:val="en-US"/>
        </w:rPr>
        <w:t>assuming full disclosure of HIV status in our sensitivity scenario</w:t>
      </w:r>
      <w:r w:rsidR="00464841" w:rsidRPr="0037329A">
        <w:rPr>
          <w:color w:val="000000"/>
          <w:lang w:val="en-US"/>
        </w:rPr>
        <w:t xml:space="preserve"> may</w:t>
      </w:r>
      <w:r w:rsidR="00ED7384" w:rsidRPr="0037329A">
        <w:rPr>
          <w:color w:val="000000"/>
          <w:lang w:val="en-US"/>
        </w:rPr>
        <w:t xml:space="preserve"> </w:t>
      </w:r>
      <w:r w:rsidR="003873FD" w:rsidRPr="0037329A">
        <w:rPr>
          <w:color w:val="000000"/>
          <w:lang w:val="en-US"/>
        </w:rPr>
        <w:t>be</w:t>
      </w:r>
      <w:r w:rsidR="00ED7384" w:rsidRPr="0037329A">
        <w:rPr>
          <w:color w:val="000000"/>
          <w:lang w:val="en-US"/>
        </w:rPr>
        <w:t xml:space="preserve"> </w:t>
      </w:r>
      <w:r w:rsidR="00AB2518" w:rsidRPr="0037329A">
        <w:rPr>
          <w:color w:val="000000"/>
          <w:lang w:val="en-US"/>
        </w:rPr>
        <w:t>unlikely</w:t>
      </w:r>
      <w:r w:rsidR="00ED7384" w:rsidRPr="0037329A">
        <w:rPr>
          <w:color w:val="000000"/>
          <w:lang w:val="en-US"/>
        </w:rPr>
        <w:t>.</w:t>
      </w:r>
      <w:r w:rsidR="00CA789B" w:rsidRPr="0037329A">
        <w:rPr>
          <w:color w:val="000000"/>
          <w:lang w:val="en-US"/>
        </w:rPr>
        <w:t xml:space="preserve"> </w:t>
      </w:r>
      <w:r w:rsidR="00081931" w:rsidRPr="0037329A">
        <w:rPr>
          <w:color w:val="000000"/>
          <w:lang w:val="en-US"/>
        </w:rPr>
        <w:t>Also</w:t>
      </w:r>
      <w:r w:rsidR="00ED7384" w:rsidRPr="0037329A">
        <w:rPr>
          <w:color w:val="000000"/>
          <w:lang w:val="en-US"/>
        </w:rPr>
        <w:t xml:space="preserve">, </w:t>
      </w:r>
      <w:r w:rsidRPr="0037329A">
        <w:rPr>
          <w:color w:val="000000"/>
          <w:lang w:val="en-US"/>
        </w:rPr>
        <w:t>we assumed that MSM are homogeneous regarding risk perception</w:t>
      </w:r>
      <w:r w:rsidR="00D33076" w:rsidRPr="0037329A">
        <w:rPr>
          <w:color w:val="000000"/>
          <w:lang w:val="en-US"/>
        </w:rPr>
        <w:t>, while i</w:t>
      </w:r>
      <w:r w:rsidRPr="0037329A">
        <w:rPr>
          <w:color w:val="000000"/>
          <w:lang w:val="en-US"/>
        </w:rPr>
        <w:t xml:space="preserve">n reality, fair perception </w:t>
      </w:r>
      <w:r w:rsidR="00D33076" w:rsidRPr="0037329A">
        <w:rPr>
          <w:color w:val="000000"/>
          <w:lang w:val="en-US"/>
        </w:rPr>
        <w:t xml:space="preserve">certainly </w:t>
      </w:r>
      <w:r w:rsidRPr="0037329A">
        <w:rPr>
          <w:color w:val="000000"/>
          <w:lang w:val="en-US"/>
        </w:rPr>
        <w:t>co-</w:t>
      </w:r>
      <w:r w:rsidR="00D33076" w:rsidRPr="0037329A">
        <w:rPr>
          <w:color w:val="000000"/>
          <w:lang w:val="en-US"/>
        </w:rPr>
        <w:t xml:space="preserve">exists </w:t>
      </w:r>
      <w:r w:rsidRPr="0037329A">
        <w:rPr>
          <w:color w:val="000000"/>
          <w:lang w:val="en-US"/>
        </w:rPr>
        <w:t>with misperception.</w:t>
      </w:r>
      <w:r w:rsidR="00675132" w:rsidRPr="0037329A">
        <w:rPr>
          <w:color w:val="000000"/>
          <w:lang w:val="en-US"/>
        </w:rPr>
        <w:t xml:space="preserve"> </w:t>
      </w:r>
      <w:r w:rsidR="007B1C3F" w:rsidRPr="0037329A">
        <w:rPr>
          <w:color w:val="000000"/>
          <w:lang w:val="en-US"/>
        </w:rPr>
        <w:t>Fourth</w:t>
      </w:r>
      <w:r w:rsidRPr="0037329A">
        <w:rPr>
          <w:color w:val="000000"/>
          <w:lang w:val="en-US"/>
        </w:rPr>
        <w:t>, we did not account for migration or travel</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10.1038/s41598-018-33570-0","ISBN":"4159801833570","ISSN":"2045-2322","author":[{"dropping-particle":"","family":"Palk","given":"Laurence","non-dropping-particle":"","parse-names":false,"suffix":""},{"dropping-particle":"","family":"Gerstoft","given":"Jan","non-dropping-particle":"","parse-names":false,"suffix":""},{"dropping-particle":"","family":"Obel","given":"Niels","non-dropping-particle":"","parse-names":false,"suffix":""},{"dropping-particle":"","family":"Blower","given":"Sally","non-dropping-particle":"","parse-names":false,"suffix":""}],"container-title":"Scientific Reports","id":"ITEM-1","issue":"1","issued":{"date-parts":[["2018"]]},"page":"16003","title":"A modeling study of the Danish HIV epidemic in men who have sex with men: travel, pre-exposure prophylaxis and elimination","type":"article-journal","volume":"8"},"uris":["http://www.mendeley.com/documents/?uuid=e8d723da-0dbf-49b7-949c-cf98f111fedb"]}],"mendeley":{"formattedCitation":"[48]","plainTextFormattedCitation":"[48]","previouslyFormattedCitation":"[48]"},"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[48]</w:t>
      </w:r>
      <w:r w:rsidR="00CC12E4" w:rsidRPr="0037329A">
        <w:rPr>
          <w:color w:val="000000"/>
        </w:rPr>
        <w:fldChar w:fldCharType="end"/>
      </w:r>
      <w:r w:rsidRPr="0037329A">
        <w:rPr>
          <w:color w:val="000000"/>
          <w:lang w:val="en-US"/>
        </w:rPr>
        <w:t>,</w:t>
      </w:r>
      <w:r w:rsidR="00A138F4" w:rsidRPr="0037329A">
        <w:rPr>
          <w:color w:val="000000"/>
          <w:lang w:val="en-US"/>
        </w:rPr>
        <w:t xml:space="preserve"> </w:t>
      </w:r>
      <w:r w:rsidR="00FD39E7" w:rsidRPr="0037329A">
        <w:rPr>
          <w:color w:val="000000"/>
          <w:lang w:val="en-US"/>
        </w:rPr>
        <w:t>nor social or sex networks, due to lack of specific data,</w:t>
      </w:r>
      <w:r w:rsidRPr="0037329A">
        <w:rPr>
          <w:color w:val="000000"/>
          <w:lang w:val="en-US"/>
        </w:rPr>
        <w:t xml:space="preserve"> nor </w:t>
      </w:r>
      <w:r w:rsidR="00407CD8" w:rsidRPr="0037329A">
        <w:rPr>
          <w:color w:val="000000"/>
          <w:lang w:val="en-US"/>
        </w:rPr>
        <w:t xml:space="preserve">for </w:t>
      </w:r>
      <w:r w:rsidR="00C223F8" w:rsidRPr="0037329A">
        <w:rPr>
          <w:color w:val="000000"/>
          <w:lang w:val="en-US"/>
        </w:rPr>
        <w:t>condom drop</w:t>
      </w:r>
      <w:r w:rsidRPr="0037329A">
        <w:rPr>
          <w:color w:val="000000"/>
          <w:lang w:val="en-US"/>
        </w:rPr>
        <w:t xml:space="preserve"> among non-PrEP users</w:t>
      </w:r>
      <w:r w:rsidR="00CC12E4" w:rsidRPr="0037329A">
        <w:rPr>
          <w:color w:val="000000"/>
          <w:lang w:val="en-US"/>
        </w:rPr>
        <w:t xml:space="preserve"> </w:t>
      </w:r>
      <w:r w:rsidR="00CC12E4" w:rsidRPr="0037329A">
        <w:rPr>
          <w:color w:val="000000"/>
        </w:rPr>
        <w:fldChar w:fldCharType="begin" w:fldLock="1"/>
      </w:r>
      <w:r w:rsidR="009D1D1F" w:rsidRPr="0037329A">
        <w:rPr>
          <w:color w:val="000000"/>
          <w:lang w:val="en-US"/>
        </w:rPr>
        <w:instrText>ADDIN CSL_CITATION {"citationItems":[{"id":"ITEM-1","itemData":{"DOI":"10.1016/S2352-3018(18)30100-0","ISSN":"23523018","PMID":"29885814","author":[{"dropping-particle":"","family":"Phanuphak","given":"Nittaya","non-dropping-particle":"","parse-names":false,"suffix":""},{"dropping-particle":"","family":"Phanuphak","given":"Praphan","non-dropping-particle":"","parse-names":false,"suffix":""}],"container-title":"The Lancet HIV","id":"ITEM-1","issue":"18","issued":{"date-parts":[["2018"]]},"page":"17-18","publisher":"Elsevier Ltd","title":"Time to focus more on condomless anal sex in non-PrEP users","type":"article-journal","volume":"3018"},"uris":["http://www.mendeley.com/documents/?uuid=3cdca500-f352-419f-97d5-7e84cce41a37"]}],"mendeley":{"formattedCitation":"[49]","plainTextFormattedCitation":"[49]","previouslyFormattedCitation":"[49]"},"properties":{"noteIndex":0},"schema":"https://github.com/citation-style-language/schema/raw/master/csl-citation.json"}</w:instrText>
      </w:r>
      <w:r w:rsidR="00CC12E4" w:rsidRPr="0037329A">
        <w:rPr>
          <w:color w:val="000000"/>
        </w:rPr>
        <w:fldChar w:fldCharType="separate"/>
      </w:r>
      <w:r w:rsidR="004D29D6" w:rsidRPr="0037329A">
        <w:rPr>
          <w:noProof/>
          <w:color w:val="000000"/>
          <w:lang w:val="en-US"/>
        </w:rPr>
        <w:t>[49]</w:t>
      </w:r>
      <w:r w:rsidR="00CC12E4" w:rsidRPr="0037329A">
        <w:rPr>
          <w:color w:val="000000"/>
        </w:rPr>
        <w:fldChar w:fldCharType="end"/>
      </w:r>
      <w:r w:rsidRPr="0037329A">
        <w:rPr>
          <w:color w:val="000000"/>
          <w:lang w:val="en-US"/>
        </w:rPr>
        <w:t xml:space="preserve">, which could influence elimination </w:t>
      </w:r>
      <w:r w:rsidR="009F395A" w:rsidRPr="0037329A">
        <w:rPr>
          <w:color w:val="000000"/>
          <w:lang w:val="en-US"/>
        </w:rPr>
        <w:t>efforts</w:t>
      </w:r>
      <w:r w:rsidRPr="0037329A">
        <w:rPr>
          <w:color w:val="000000"/>
          <w:lang w:val="en-US"/>
        </w:rPr>
        <w:t xml:space="preserve">. </w:t>
      </w:r>
      <w:r w:rsidR="005E0FB6" w:rsidRPr="0037329A">
        <w:rPr>
          <w:color w:val="000000"/>
          <w:lang w:val="en-US"/>
        </w:rPr>
        <w:t>F</w:t>
      </w:r>
      <w:r w:rsidR="007B1C3F" w:rsidRPr="0037329A">
        <w:rPr>
          <w:color w:val="000000"/>
          <w:lang w:val="en-US"/>
        </w:rPr>
        <w:t>ift</w:t>
      </w:r>
      <w:r w:rsidR="005E0FB6" w:rsidRPr="0037329A">
        <w:rPr>
          <w:color w:val="000000"/>
          <w:lang w:val="en-US"/>
        </w:rPr>
        <w:t>h</w:t>
      </w:r>
      <w:r w:rsidRPr="0037329A">
        <w:rPr>
          <w:color w:val="000000"/>
          <w:lang w:val="en-US"/>
        </w:rPr>
        <w:t xml:space="preserve">, our estimates of the number of high-risk individuals, who should be on PrEP for HIV elimination, depend on the size of the MSM community, which </w:t>
      </w:r>
      <w:r w:rsidR="00FD6FBD" w:rsidRPr="0037329A">
        <w:rPr>
          <w:color w:val="000000"/>
          <w:lang w:val="en-US"/>
        </w:rPr>
        <w:t xml:space="preserve">is </w:t>
      </w:r>
      <w:r w:rsidR="00407CD8" w:rsidRPr="0037329A">
        <w:rPr>
          <w:color w:val="000000"/>
          <w:lang w:val="en-US"/>
        </w:rPr>
        <w:t xml:space="preserve">a metric </w:t>
      </w:r>
      <w:r w:rsidRPr="0037329A">
        <w:rPr>
          <w:color w:val="000000"/>
          <w:lang w:val="en-US"/>
        </w:rPr>
        <w:t xml:space="preserve">difficult to estimate. </w:t>
      </w:r>
      <w:r w:rsidR="004A07A4" w:rsidRPr="0037329A">
        <w:rPr>
          <w:color w:val="000000"/>
          <w:lang w:val="en-US"/>
        </w:rPr>
        <w:t>Also</w:t>
      </w:r>
      <w:r w:rsidRPr="0037329A">
        <w:rPr>
          <w:color w:val="000000"/>
          <w:lang w:val="en-US"/>
        </w:rPr>
        <w:t xml:space="preserve">, the number of high-risk MSM on PrEP currently reported, and hence the PrEP coverage, </w:t>
      </w:r>
      <w:r w:rsidR="00407CD8" w:rsidRPr="0037329A">
        <w:rPr>
          <w:color w:val="000000"/>
          <w:lang w:val="en-US"/>
        </w:rPr>
        <w:t>may represent an</w:t>
      </w:r>
      <w:r w:rsidRPr="0037329A">
        <w:rPr>
          <w:color w:val="000000"/>
          <w:lang w:val="en-US"/>
        </w:rPr>
        <w:t xml:space="preserve"> overestimate because establishing PrEP eligibility </w:t>
      </w:r>
      <w:r w:rsidR="00FD6FBD" w:rsidRPr="0037329A">
        <w:rPr>
          <w:color w:val="000000"/>
          <w:lang w:val="en-US"/>
        </w:rPr>
        <w:t xml:space="preserve">relies </w:t>
      </w:r>
      <w:r w:rsidRPr="0037329A">
        <w:rPr>
          <w:color w:val="000000"/>
          <w:lang w:val="en-US"/>
        </w:rPr>
        <w:t xml:space="preserve">on self-reported behavior, which </w:t>
      </w:r>
      <w:r w:rsidR="004A07A4" w:rsidRPr="0037329A">
        <w:rPr>
          <w:color w:val="000000"/>
          <w:lang w:val="en-US"/>
        </w:rPr>
        <w:t xml:space="preserve">is difficult to </w:t>
      </w:r>
      <w:r w:rsidR="00735BF8" w:rsidRPr="0037329A">
        <w:rPr>
          <w:color w:val="000000"/>
          <w:lang w:val="en-US"/>
        </w:rPr>
        <w:t>appraise</w:t>
      </w:r>
      <w:r w:rsidR="00407CD8" w:rsidRPr="0037329A">
        <w:rPr>
          <w:color w:val="000000"/>
          <w:lang w:val="en-US"/>
        </w:rPr>
        <w:t xml:space="preserve"> by practitioners</w:t>
      </w:r>
      <w:r w:rsidRPr="0037329A">
        <w:rPr>
          <w:color w:val="000000"/>
          <w:lang w:val="en-US"/>
        </w:rPr>
        <w:t>.</w:t>
      </w:r>
      <w:r w:rsidR="00BC515C" w:rsidRPr="0037329A">
        <w:rPr>
          <w:color w:val="000000"/>
          <w:lang w:val="en-US"/>
        </w:rPr>
        <w:t xml:space="preserve">  </w:t>
      </w:r>
    </w:p>
    <w:p w14:paraId="5D2AFB38" w14:textId="77777777" w:rsidR="004C5B46" w:rsidRPr="0037329A" w:rsidRDefault="004C5B46"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4215BE57" w14:textId="5651373F" w:rsidR="004C5B46" w:rsidRPr="0037329A" w:rsidRDefault="00BF05E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bCs/>
          <w:color w:val="000000"/>
          <w:lang w:val="en-US"/>
        </w:rPr>
      </w:pPr>
      <w:r w:rsidRPr="0037329A">
        <w:rPr>
          <w:b/>
          <w:bCs/>
          <w:color w:val="000000"/>
          <w:lang w:val="en-US"/>
        </w:rPr>
        <w:t>Conclusion</w:t>
      </w:r>
    </w:p>
    <w:p w14:paraId="5329506B" w14:textId="7C49880C" w:rsidR="009409FF" w:rsidRPr="0037329A" w:rsidRDefault="004C5B46"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P</w:t>
      </w:r>
      <w:r w:rsidR="0040109F" w:rsidRPr="0037329A">
        <w:rPr>
          <w:color w:val="000000"/>
          <w:lang w:val="en-US"/>
        </w:rPr>
        <w:t xml:space="preserve">erception of the cost of PrEP and </w:t>
      </w:r>
      <w:r w:rsidR="004E62E3" w:rsidRPr="0037329A">
        <w:rPr>
          <w:color w:val="000000"/>
          <w:lang w:val="en-US"/>
        </w:rPr>
        <w:t xml:space="preserve">of </w:t>
      </w:r>
      <w:r w:rsidR="0040109F" w:rsidRPr="0037329A">
        <w:rPr>
          <w:color w:val="000000"/>
          <w:lang w:val="en-US"/>
        </w:rPr>
        <w:t xml:space="preserve">HIV risk </w:t>
      </w:r>
      <w:r w:rsidR="005F6A3E" w:rsidRPr="0037329A">
        <w:rPr>
          <w:color w:val="000000"/>
          <w:lang w:val="en-US"/>
        </w:rPr>
        <w:t>are</w:t>
      </w:r>
      <w:r w:rsidR="0040109F" w:rsidRPr="0037329A">
        <w:rPr>
          <w:color w:val="000000"/>
          <w:lang w:val="en-US"/>
        </w:rPr>
        <w:t xml:space="preserve"> two important levers to increase voluntary use of PrEP, reach coverage levels necessary to eliminate HIV, and maintain elimination in </w:t>
      </w:r>
      <w:r w:rsidR="009F395A" w:rsidRPr="0037329A">
        <w:rPr>
          <w:color w:val="000000"/>
          <w:lang w:val="en-US"/>
        </w:rPr>
        <w:t>the</w:t>
      </w:r>
      <w:r w:rsidR="0040109F" w:rsidRPr="0037329A">
        <w:rPr>
          <w:color w:val="000000"/>
          <w:lang w:val="en-US"/>
        </w:rPr>
        <w:t xml:space="preserve"> context of less epidemic adversity. Current PrEP rollouts should aim at lowering the perceived cost of using PrEP and promoting a fair perception of the risk of acquiring HIV, to realize the full potential of PrEP prevention.</w:t>
      </w:r>
      <w:r w:rsidR="009409FF" w:rsidRPr="0037329A">
        <w:rPr>
          <w:color w:val="000000"/>
          <w:lang w:val="en-US"/>
        </w:rPr>
        <w:br w:type="page"/>
      </w:r>
    </w:p>
    <w:p w14:paraId="6F8FB2C7" w14:textId="07BDDFE6" w:rsidR="00A0446E" w:rsidRPr="0037329A" w:rsidRDefault="00A0446E" w:rsidP="00486527">
      <w:pPr>
        <w:spacing w:line="480" w:lineRule="auto"/>
        <w:jc w:val="both"/>
        <w:rPr>
          <w:b/>
          <w:lang w:val="en-US"/>
        </w:rPr>
      </w:pPr>
      <w:r w:rsidRPr="0037329A">
        <w:rPr>
          <w:b/>
          <w:lang w:val="en-US"/>
        </w:rPr>
        <w:lastRenderedPageBreak/>
        <w:t>Authors’ contributions</w:t>
      </w:r>
    </w:p>
    <w:p w14:paraId="76CA7885" w14:textId="77777777" w:rsidR="00A0446E" w:rsidRPr="0037329A" w:rsidRDefault="00A0446E"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SJ, VS an RB conceived the model. SJ conducted the numerical simulations. All authors participated to the writing of the manuscript, analysis and interpretation of the results. All authors read and approved the final manuscript.</w:t>
      </w:r>
    </w:p>
    <w:p w14:paraId="38B14702" w14:textId="77777777" w:rsidR="00A0446E" w:rsidRPr="0037329A" w:rsidRDefault="00A0446E"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p>
    <w:p w14:paraId="4373ACD9" w14:textId="77777777" w:rsidR="0061507E" w:rsidRPr="0037329A" w:rsidRDefault="0061507E" w:rsidP="00486527">
      <w:pPr>
        <w:spacing w:line="480" w:lineRule="auto"/>
        <w:jc w:val="both"/>
        <w:rPr>
          <w:b/>
          <w:lang w:val="en-US"/>
        </w:rPr>
      </w:pPr>
      <w:r w:rsidRPr="0037329A">
        <w:rPr>
          <w:b/>
          <w:lang w:val="en-US"/>
        </w:rPr>
        <w:t>Acknowledgements</w:t>
      </w:r>
    </w:p>
    <w:p w14:paraId="47BAD32E" w14:textId="77777777" w:rsidR="0061507E" w:rsidRPr="0037329A" w:rsidRDefault="0061507E"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color w:val="000000"/>
          <w:lang w:val="en-US"/>
        </w:rPr>
        <w:t>SJ was supported by an ANRS fellowship and a PhD fellowship from the French Ministry of Higher Education and Research, obtained via the Public Health Doctoral Network coordinated by the EHESP. The sponsors had no role in the study.</w:t>
      </w:r>
    </w:p>
    <w:p w14:paraId="5C892DB5" w14:textId="15AB5931" w:rsidR="00F22AF1" w:rsidRPr="0037329A" w:rsidRDefault="00F22AF1"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p>
    <w:p w14:paraId="24DB28C2" w14:textId="77777777" w:rsidR="00A0446E" w:rsidRPr="0037329A" w:rsidRDefault="00A0446E"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p>
    <w:p w14:paraId="12CAB175" w14:textId="165DAA78" w:rsidR="00A0446E" w:rsidRPr="0037329A" w:rsidRDefault="00A0446E" w:rsidP="00486527">
      <w:pPr>
        <w:spacing w:line="480" w:lineRule="auto"/>
        <w:jc w:val="both"/>
        <w:rPr>
          <w:b/>
          <w:lang w:val="en-US"/>
        </w:rPr>
      </w:pPr>
      <w:r w:rsidRPr="0037329A">
        <w:rPr>
          <w:b/>
          <w:lang w:val="en-US"/>
        </w:rPr>
        <w:t>List of abbreviations</w:t>
      </w:r>
    </w:p>
    <w:p w14:paraId="0DF55671" w14:textId="69C890E2" w:rsidR="00E80F76" w:rsidRPr="0037329A" w:rsidRDefault="007C78B3" w:rsidP="00486527">
      <w:pPr>
        <w:spacing w:line="480" w:lineRule="auto"/>
        <w:rPr>
          <w:b/>
          <w:lang w:val="en-US"/>
        </w:rPr>
      </w:pPr>
      <w:r w:rsidRPr="0037329A">
        <w:rPr>
          <w:lang w:val="en-US"/>
        </w:rPr>
        <w:t>ART: Antiretroviral treatment; MSM: Men who have sex with men; PrEP: Pre-exposure prophylaxis</w:t>
      </w:r>
      <w:r w:rsidR="00E80F76" w:rsidRPr="0037329A">
        <w:rPr>
          <w:lang w:val="en-US"/>
        </w:rPr>
        <w:t>; CI: confidence interval</w:t>
      </w:r>
      <w:r w:rsidRPr="0037329A">
        <w:rPr>
          <w:lang w:val="en-US"/>
        </w:rPr>
        <w:t>.</w:t>
      </w:r>
      <w:r w:rsidR="00E80F76" w:rsidRPr="0037329A">
        <w:rPr>
          <w:b/>
          <w:lang w:val="en-US"/>
        </w:rPr>
        <w:br w:type="page"/>
      </w:r>
    </w:p>
    <w:p w14:paraId="2E153EB3" w14:textId="0C36BA4C" w:rsidR="008648DA" w:rsidRPr="0037329A" w:rsidRDefault="00BF05EF" w:rsidP="00486527">
      <w:pPr>
        <w:spacing w:after="200" w:line="480" w:lineRule="auto"/>
        <w:jc w:val="both"/>
        <w:rPr>
          <w:b/>
          <w:sz w:val="28"/>
        </w:rPr>
      </w:pPr>
      <w:proofErr w:type="spellStart"/>
      <w:r w:rsidRPr="0037329A">
        <w:rPr>
          <w:rFonts w:eastAsiaTheme="minorEastAsia"/>
          <w:b/>
          <w:sz w:val="28"/>
        </w:rPr>
        <w:lastRenderedPageBreak/>
        <w:t>References</w:t>
      </w:r>
      <w:proofErr w:type="spellEnd"/>
    </w:p>
    <w:p w14:paraId="4CB4A7B6" w14:textId="7BD8664C" w:rsidR="009D1D1F" w:rsidRPr="0037329A" w:rsidRDefault="00426EA7" w:rsidP="00486527">
      <w:pPr>
        <w:widowControl w:val="0"/>
        <w:autoSpaceDE w:val="0"/>
        <w:autoSpaceDN w:val="0"/>
        <w:adjustRightInd w:val="0"/>
        <w:spacing w:line="480" w:lineRule="auto"/>
        <w:ind w:left="640" w:hanging="640"/>
        <w:rPr>
          <w:noProof/>
          <w:lang w:val="en-US"/>
        </w:rPr>
      </w:pPr>
      <w:r w:rsidRPr="0037329A">
        <w:fldChar w:fldCharType="begin" w:fldLock="1"/>
      </w:r>
      <w:r w:rsidRPr="0037329A">
        <w:instrText xml:space="preserve">ADDIN Mendeley Bibliography CSL_BIBLIOGRAPHY </w:instrText>
      </w:r>
      <w:r w:rsidRPr="0037329A">
        <w:fldChar w:fldCharType="separate"/>
      </w:r>
      <w:r w:rsidR="009D1D1F" w:rsidRPr="0037329A">
        <w:rPr>
          <w:noProof/>
        </w:rPr>
        <w:t xml:space="preserve">1 </w:t>
      </w:r>
      <w:r w:rsidR="009D1D1F" w:rsidRPr="0037329A">
        <w:rPr>
          <w:noProof/>
        </w:rPr>
        <w:tab/>
        <w:t xml:space="preserve">Beyrer C, Baral SD, Collins C, Richardson ET, Sullivan PS, Sanchez J, </w:t>
      </w:r>
      <w:r w:rsidR="009D1D1F" w:rsidRPr="0037329A">
        <w:rPr>
          <w:i/>
          <w:iCs/>
          <w:noProof/>
        </w:rPr>
        <w:t>et al.</w:t>
      </w:r>
      <w:r w:rsidR="009D1D1F" w:rsidRPr="0037329A">
        <w:rPr>
          <w:noProof/>
        </w:rPr>
        <w:t xml:space="preserve"> </w:t>
      </w:r>
      <w:r w:rsidR="009D1D1F" w:rsidRPr="0037329A">
        <w:rPr>
          <w:b/>
          <w:bCs/>
          <w:noProof/>
          <w:lang w:val="en-US"/>
        </w:rPr>
        <w:t>The global response to HIV in men who have sex with men</w:t>
      </w:r>
      <w:r w:rsidR="009D1D1F" w:rsidRPr="0037329A">
        <w:rPr>
          <w:noProof/>
          <w:lang w:val="en-US"/>
        </w:rPr>
        <w:t xml:space="preserve">. </w:t>
      </w:r>
      <w:r w:rsidR="009D1D1F" w:rsidRPr="0037329A">
        <w:rPr>
          <w:i/>
          <w:iCs/>
          <w:noProof/>
          <w:lang w:val="en-US"/>
        </w:rPr>
        <w:t>Lancet (London, England)</w:t>
      </w:r>
      <w:r w:rsidR="009D1D1F" w:rsidRPr="0037329A">
        <w:rPr>
          <w:noProof/>
          <w:lang w:val="en-US"/>
        </w:rPr>
        <w:t xml:space="preserve"> 2016; </w:t>
      </w:r>
      <w:r w:rsidR="009D1D1F" w:rsidRPr="0037329A">
        <w:rPr>
          <w:b/>
          <w:bCs/>
          <w:noProof/>
          <w:lang w:val="en-US"/>
        </w:rPr>
        <w:t>388</w:t>
      </w:r>
      <w:r w:rsidR="009D1D1F" w:rsidRPr="0037329A">
        <w:rPr>
          <w:noProof/>
          <w:lang w:val="en-US"/>
        </w:rPr>
        <w:t>:198–206.</w:t>
      </w:r>
    </w:p>
    <w:p w14:paraId="4992C064" w14:textId="646CC668"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2 </w:t>
      </w:r>
      <w:r w:rsidRPr="0037329A">
        <w:rPr>
          <w:noProof/>
          <w:lang w:val="en-US"/>
        </w:rPr>
        <w:tab/>
        <w:t>World Health Organization. Policy brief: WHO expands recommendation on oral pre-exposure prophylaxis of HIV infection (PrEP). World Heal. Organ. 2015.</w:t>
      </w:r>
      <w:r w:rsidR="004B436F" w:rsidRPr="0037329A">
        <w:rPr>
          <w:noProof/>
          <w:lang w:val="en-US"/>
        </w:rPr>
        <w:t xml:space="preserve"> Available at: https://apps.who.int/iris/handle/10665/197906. </w:t>
      </w:r>
      <w:r w:rsidR="00174095" w:rsidRPr="0037329A">
        <w:rPr>
          <w:noProof/>
          <w:lang w:val="en-US"/>
        </w:rPr>
        <w:t xml:space="preserve"> </w:t>
      </w:r>
      <w:r w:rsidR="00174095" w:rsidRPr="0037329A">
        <w:rPr>
          <w:lang w:val="en-US"/>
        </w:rPr>
        <w:t>[Website accessed on April 20, 202</w:t>
      </w:r>
      <w:r w:rsidR="00830ED8" w:rsidRPr="0037329A">
        <w:rPr>
          <w:lang w:val="en-US"/>
        </w:rPr>
        <w:t>1</w:t>
      </w:r>
      <w:r w:rsidR="00174095" w:rsidRPr="0037329A">
        <w:rPr>
          <w:lang w:val="en-US"/>
        </w:rPr>
        <w:t>]</w:t>
      </w:r>
    </w:p>
    <w:p w14:paraId="1DEB9CEA"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 </w:t>
      </w:r>
      <w:r w:rsidRPr="0037329A">
        <w:rPr>
          <w:noProof/>
          <w:lang w:val="en-US"/>
        </w:rPr>
        <w:tab/>
        <w:t xml:space="preserve">Molina J-M, Capitant C, Spire B, Pialoux G, Cotte L, Charreau I, </w:t>
      </w:r>
      <w:r w:rsidRPr="0037329A">
        <w:rPr>
          <w:i/>
          <w:iCs/>
          <w:noProof/>
          <w:lang w:val="en-US"/>
        </w:rPr>
        <w:t>et al.</w:t>
      </w:r>
      <w:r w:rsidRPr="0037329A">
        <w:rPr>
          <w:noProof/>
          <w:lang w:val="en-US"/>
        </w:rPr>
        <w:t xml:space="preserve"> </w:t>
      </w:r>
      <w:r w:rsidRPr="0037329A">
        <w:rPr>
          <w:b/>
          <w:bCs/>
          <w:noProof/>
          <w:lang w:val="en-US"/>
        </w:rPr>
        <w:t>On-Demand Preexposure Prophylaxis in Men at High Risk for HIV-1 Infection.</w:t>
      </w:r>
      <w:r w:rsidRPr="0037329A">
        <w:rPr>
          <w:noProof/>
          <w:lang w:val="en-US"/>
        </w:rPr>
        <w:t xml:space="preserve"> </w:t>
      </w:r>
      <w:r w:rsidRPr="0037329A">
        <w:rPr>
          <w:i/>
          <w:iCs/>
          <w:noProof/>
          <w:lang w:val="en-US"/>
        </w:rPr>
        <w:t>N Engl J Med</w:t>
      </w:r>
      <w:r w:rsidRPr="0037329A">
        <w:rPr>
          <w:noProof/>
          <w:lang w:val="en-US"/>
        </w:rPr>
        <w:t xml:space="preserve"> 2015; </w:t>
      </w:r>
      <w:r w:rsidRPr="0037329A">
        <w:rPr>
          <w:b/>
          <w:bCs/>
          <w:noProof/>
          <w:lang w:val="en-US"/>
        </w:rPr>
        <w:t>373</w:t>
      </w:r>
      <w:r w:rsidRPr="0037329A">
        <w:rPr>
          <w:noProof/>
          <w:lang w:val="en-US"/>
        </w:rPr>
        <w:t>:2237–2246.</w:t>
      </w:r>
    </w:p>
    <w:p w14:paraId="72EF75A7"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 </w:t>
      </w:r>
      <w:r w:rsidRPr="0037329A">
        <w:rPr>
          <w:noProof/>
          <w:lang w:val="en-US"/>
        </w:rPr>
        <w:tab/>
        <w:t xml:space="preserve">McCormack S, Dunn DT, Desai M, Dolling DI, Gafos M, Gilson R, </w:t>
      </w:r>
      <w:r w:rsidRPr="0037329A">
        <w:rPr>
          <w:i/>
          <w:iCs/>
          <w:noProof/>
          <w:lang w:val="en-US"/>
        </w:rPr>
        <w:t>et al.</w:t>
      </w:r>
      <w:r w:rsidRPr="0037329A">
        <w:rPr>
          <w:noProof/>
          <w:lang w:val="en-US"/>
        </w:rPr>
        <w:t xml:space="preserve"> </w:t>
      </w:r>
      <w:r w:rsidRPr="0037329A">
        <w:rPr>
          <w:b/>
          <w:bCs/>
          <w:noProof/>
          <w:lang w:val="en-US"/>
        </w:rPr>
        <w:t>Pre-exposure prophylaxis to prevent the acquisition of HIV-1 infection (PROUD): Effectiveness results from the pilot phase of a pragmatic open-label randomised trial</w:t>
      </w:r>
      <w:r w:rsidRPr="0037329A">
        <w:rPr>
          <w:noProof/>
          <w:lang w:val="en-US"/>
        </w:rPr>
        <w:t xml:space="preserve">. </w:t>
      </w:r>
      <w:r w:rsidRPr="0037329A">
        <w:rPr>
          <w:i/>
          <w:iCs/>
          <w:noProof/>
          <w:lang w:val="en-US"/>
        </w:rPr>
        <w:t>Lancet</w:t>
      </w:r>
      <w:r w:rsidRPr="0037329A">
        <w:rPr>
          <w:noProof/>
          <w:lang w:val="en-US"/>
        </w:rPr>
        <w:t xml:space="preserve"> 2016; </w:t>
      </w:r>
      <w:r w:rsidRPr="0037329A">
        <w:rPr>
          <w:b/>
          <w:bCs/>
          <w:noProof/>
          <w:lang w:val="en-US"/>
        </w:rPr>
        <w:t>387</w:t>
      </w:r>
      <w:r w:rsidRPr="0037329A">
        <w:rPr>
          <w:noProof/>
          <w:lang w:val="en-US"/>
        </w:rPr>
        <w:t>:53–60.</w:t>
      </w:r>
    </w:p>
    <w:p w14:paraId="67816DCB" w14:textId="3C045ED2"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5 </w:t>
      </w:r>
      <w:r w:rsidRPr="0037329A">
        <w:rPr>
          <w:noProof/>
          <w:lang w:val="en-US"/>
        </w:rPr>
        <w:tab/>
        <w:t xml:space="preserve">Jenness SM, Goodreau SM, Rosenberg E, Beylerian EN, Hoover KW, Smith DK, </w:t>
      </w:r>
      <w:r w:rsidRPr="0037329A">
        <w:rPr>
          <w:i/>
          <w:iCs/>
          <w:noProof/>
          <w:lang w:val="en-US"/>
        </w:rPr>
        <w:t>et al.</w:t>
      </w:r>
      <w:r w:rsidRPr="0037329A">
        <w:rPr>
          <w:noProof/>
          <w:lang w:val="en-US"/>
        </w:rPr>
        <w:t xml:space="preserve"> </w:t>
      </w:r>
      <w:r w:rsidRPr="0037329A">
        <w:rPr>
          <w:b/>
          <w:bCs/>
          <w:noProof/>
          <w:lang w:val="en-US"/>
        </w:rPr>
        <w:t>Impact of the Centers for Disease Control’s HIV Preexposure Prophylaxis Guidelines for Men Who Have Sex With Men in the United States.</w:t>
      </w:r>
      <w:r w:rsidRPr="0037329A">
        <w:rPr>
          <w:noProof/>
          <w:lang w:val="en-US"/>
        </w:rPr>
        <w:t xml:space="preserve"> </w:t>
      </w:r>
      <w:r w:rsidRPr="0037329A">
        <w:rPr>
          <w:i/>
          <w:iCs/>
          <w:noProof/>
          <w:lang w:val="en-US"/>
        </w:rPr>
        <w:t>J Infect Dis</w:t>
      </w:r>
      <w:r w:rsidRPr="0037329A">
        <w:rPr>
          <w:noProof/>
          <w:lang w:val="en-US"/>
        </w:rPr>
        <w:t xml:space="preserve"> 2016</w:t>
      </w:r>
      <w:r w:rsidR="000B4582" w:rsidRPr="0037329A">
        <w:rPr>
          <w:noProof/>
          <w:lang w:val="en-US"/>
        </w:rPr>
        <w:t xml:space="preserve">; </w:t>
      </w:r>
      <w:r w:rsidR="000B4582" w:rsidRPr="0037329A">
        <w:rPr>
          <w:b/>
          <w:noProof/>
          <w:lang w:val="en-US"/>
        </w:rPr>
        <w:t>214</w:t>
      </w:r>
      <w:r w:rsidR="000B4582" w:rsidRPr="0037329A">
        <w:rPr>
          <w:noProof/>
          <w:lang w:val="en-US"/>
        </w:rPr>
        <w:t xml:space="preserve"> :1800–1807.</w:t>
      </w:r>
    </w:p>
    <w:p w14:paraId="6B5DF4C3"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6 </w:t>
      </w:r>
      <w:r w:rsidRPr="0037329A">
        <w:rPr>
          <w:noProof/>
          <w:lang w:val="en-US"/>
        </w:rPr>
        <w:tab/>
        <w:t xml:space="preserve">Rozhnova G, Heijne J, Bezemer D, van Sighem A, Presanis A, De Angelis D, </w:t>
      </w:r>
      <w:r w:rsidRPr="0037329A">
        <w:rPr>
          <w:i/>
          <w:iCs/>
          <w:noProof/>
          <w:lang w:val="en-US"/>
        </w:rPr>
        <w:t>et al.</w:t>
      </w:r>
      <w:r w:rsidRPr="0037329A">
        <w:rPr>
          <w:noProof/>
          <w:lang w:val="en-US"/>
        </w:rPr>
        <w:t xml:space="preserve"> </w:t>
      </w:r>
      <w:r w:rsidRPr="0037329A">
        <w:rPr>
          <w:b/>
          <w:bCs/>
          <w:noProof/>
          <w:lang w:val="en-US"/>
        </w:rPr>
        <w:t>Elimination prospects of the Dutch HIV epidemic among men who have sex with men in the era of preexposure prophylaxis</w:t>
      </w:r>
      <w:r w:rsidRPr="0037329A">
        <w:rPr>
          <w:noProof/>
          <w:lang w:val="en-US"/>
        </w:rPr>
        <w:t xml:space="preserve">. </w:t>
      </w:r>
      <w:r w:rsidRPr="0037329A">
        <w:rPr>
          <w:i/>
          <w:iCs/>
          <w:noProof/>
          <w:lang w:val="en-US"/>
        </w:rPr>
        <w:t>Aids</w:t>
      </w:r>
      <w:r w:rsidRPr="0037329A">
        <w:rPr>
          <w:noProof/>
          <w:lang w:val="en-US"/>
        </w:rPr>
        <w:t xml:space="preserve"> 2018; </w:t>
      </w:r>
      <w:r w:rsidRPr="0037329A">
        <w:rPr>
          <w:b/>
          <w:bCs/>
          <w:noProof/>
          <w:lang w:val="en-US"/>
        </w:rPr>
        <w:t>32</w:t>
      </w:r>
      <w:r w:rsidRPr="0037329A">
        <w:rPr>
          <w:noProof/>
          <w:lang w:val="en-US"/>
        </w:rPr>
        <w:t>:2615–2623.</w:t>
      </w:r>
    </w:p>
    <w:p w14:paraId="0E83CBE3"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7 </w:t>
      </w:r>
      <w:r w:rsidRPr="0037329A">
        <w:rPr>
          <w:noProof/>
          <w:lang w:val="en-US"/>
        </w:rPr>
        <w:tab/>
        <w:t xml:space="preserve">Scott N, Stoové M, Kelly SL, Wilson DP, Hellard ME. </w:t>
      </w:r>
      <w:r w:rsidRPr="0037329A">
        <w:rPr>
          <w:b/>
          <w:bCs/>
          <w:noProof/>
          <w:lang w:val="en-US"/>
        </w:rPr>
        <w:t>Achieving 90-90-90 Human Immunodeficiency Virus (HIV) Targets Will Not Be Enough to Achieve the HIV Incidence Reduction Target in Australia</w:t>
      </w:r>
      <w:r w:rsidRPr="0037329A">
        <w:rPr>
          <w:noProof/>
          <w:lang w:val="en-US"/>
        </w:rPr>
        <w:t xml:space="preserve">. </w:t>
      </w:r>
      <w:r w:rsidRPr="0037329A">
        <w:rPr>
          <w:i/>
          <w:iCs/>
          <w:noProof/>
          <w:lang w:val="en-US"/>
        </w:rPr>
        <w:t>Clin Infect Dis</w:t>
      </w:r>
      <w:r w:rsidRPr="0037329A">
        <w:rPr>
          <w:noProof/>
          <w:lang w:val="en-US"/>
        </w:rPr>
        <w:t xml:space="preserve"> 2018; </w:t>
      </w:r>
      <w:r w:rsidRPr="0037329A">
        <w:rPr>
          <w:b/>
          <w:bCs/>
          <w:noProof/>
          <w:lang w:val="en-US"/>
        </w:rPr>
        <w:t>66</w:t>
      </w:r>
      <w:r w:rsidRPr="0037329A">
        <w:rPr>
          <w:noProof/>
          <w:lang w:val="en-US"/>
        </w:rPr>
        <w:t>:1019–1023.</w:t>
      </w:r>
    </w:p>
    <w:p w14:paraId="71317E6E"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8 </w:t>
      </w:r>
      <w:r w:rsidRPr="0037329A">
        <w:rPr>
          <w:noProof/>
          <w:lang w:val="en-US"/>
        </w:rPr>
        <w:tab/>
        <w:t xml:space="preserve">Hansson D, Stromdahl S, Leung KY, Britton T. </w:t>
      </w:r>
      <w:r w:rsidRPr="0037329A">
        <w:rPr>
          <w:b/>
          <w:bCs/>
          <w:noProof/>
          <w:lang w:val="en-US"/>
        </w:rPr>
        <w:t>Introducing pre-exposure prophylaxis to prevent HIV acquisition among men who have sex with men in Sweden: insights from a mathematical pair formation model</w:t>
      </w:r>
      <w:r w:rsidRPr="0037329A">
        <w:rPr>
          <w:noProof/>
          <w:lang w:val="en-US"/>
        </w:rPr>
        <w:t xml:space="preserve">. </w:t>
      </w:r>
      <w:r w:rsidRPr="0037329A">
        <w:rPr>
          <w:i/>
          <w:iCs/>
          <w:noProof/>
          <w:lang w:val="en-US"/>
        </w:rPr>
        <w:t>BMJ Open</w:t>
      </w:r>
      <w:r w:rsidRPr="0037329A">
        <w:rPr>
          <w:noProof/>
          <w:lang w:val="en-US"/>
        </w:rPr>
        <w:t xml:space="preserve"> 2020; </w:t>
      </w:r>
      <w:r w:rsidRPr="0037329A">
        <w:rPr>
          <w:b/>
          <w:bCs/>
          <w:noProof/>
          <w:lang w:val="en-US"/>
        </w:rPr>
        <w:t>10</w:t>
      </w:r>
      <w:r w:rsidRPr="0037329A">
        <w:rPr>
          <w:noProof/>
          <w:lang w:val="en-US"/>
        </w:rPr>
        <w:t>:e033852.</w:t>
      </w:r>
    </w:p>
    <w:p w14:paraId="12CC404B" w14:textId="07680FF8"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9 </w:t>
      </w:r>
      <w:r w:rsidRPr="0037329A">
        <w:rPr>
          <w:noProof/>
          <w:lang w:val="en-US"/>
        </w:rPr>
        <w:tab/>
        <w:t xml:space="preserve">Cohen J. </w:t>
      </w:r>
      <w:r w:rsidRPr="0037329A">
        <w:rPr>
          <w:b/>
          <w:bCs/>
          <w:noProof/>
          <w:lang w:val="en-US"/>
        </w:rPr>
        <w:t>Concern as HIV prevention strategy languishes</w:t>
      </w:r>
      <w:r w:rsidRPr="0037329A">
        <w:rPr>
          <w:noProof/>
          <w:lang w:val="en-US"/>
        </w:rPr>
        <w:t xml:space="preserve">. </w:t>
      </w:r>
      <w:r w:rsidRPr="0037329A">
        <w:rPr>
          <w:i/>
          <w:iCs/>
          <w:noProof/>
          <w:lang w:val="en-US"/>
        </w:rPr>
        <w:t xml:space="preserve">Science </w:t>
      </w:r>
      <w:r w:rsidRPr="0037329A">
        <w:rPr>
          <w:noProof/>
          <w:lang w:val="en-US"/>
        </w:rPr>
        <w:t xml:space="preserve"> 2018; </w:t>
      </w:r>
      <w:r w:rsidRPr="0037329A">
        <w:rPr>
          <w:b/>
          <w:bCs/>
          <w:noProof/>
          <w:lang w:val="en-US"/>
        </w:rPr>
        <w:t>359</w:t>
      </w:r>
      <w:r w:rsidRPr="0037329A">
        <w:rPr>
          <w:noProof/>
          <w:lang w:val="en-US"/>
        </w:rPr>
        <w:t>:1205.</w:t>
      </w:r>
    </w:p>
    <w:p w14:paraId="40CB3A50" w14:textId="3E394AF3"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10 </w:t>
      </w:r>
      <w:r w:rsidRPr="0037329A">
        <w:rPr>
          <w:noProof/>
          <w:lang w:val="en-US"/>
        </w:rPr>
        <w:tab/>
        <w:t>PrEP Watch. Global PrEP Tracker. 2010.</w:t>
      </w:r>
      <w:r w:rsidR="006110C4" w:rsidRPr="0037329A">
        <w:rPr>
          <w:noProof/>
          <w:lang w:val="en-US"/>
        </w:rPr>
        <w:t xml:space="preserve"> Available at: https://www.prepwatch.org/resource/global-prep-tracker/. [Website accessed on April 20, 202</w:t>
      </w:r>
      <w:r w:rsidR="00830ED8" w:rsidRPr="0037329A">
        <w:rPr>
          <w:noProof/>
          <w:lang w:val="en-US"/>
        </w:rPr>
        <w:t>1</w:t>
      </w:r>
      <w:r w:rsidR="006110C4" w:rsidRPr="0037329A">
        <w:rPr>
          <w:noProof/>
          <w:lang w:val="en-US"/>
        </w:rPr>
        <w:t>].</w:t>
      </w:r>
    </w:p>
    <w:p w14:paraId="4F88EA53"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lastRenderedPageBreak/>
        <w:t xml:space="preserve">11 </w:t>
      </w:r>
      <w:r w:rsidRPr="0037329A">
        <w:rPr>
          <w:noProof/>
          <w:lang w:val="en-US"/>
        </w:rPr>
        <w:tab/>
        <w:t xml:space="preserve">Smith DK, Van Handel M, Wolitski RJ, Stryker JE, Hall HI, Prejean J, </w:t>
      </w:r>
      <w:r w:rsidRPr="0037329A">
        <w:rPr>
          <w:i/>
          <w:iCs/>
          <w:noProof/>
          <w:lang w:val="en-US"/>
        </w:rPr>
        <w:t>et al.</w:t>
      </w:r>
      <w:r w:rsidRPr="0037329A">
        <w:rPr>
          <w:noProof/>
          <w:lang w:val="en-US"/>
        </w:rPr>
        <w:t xml:space="preserve"> </w:t>
      </w:r>
      <w:r w:rsidRPr="0037329A">
        <w:rPr>
          <w:b/>
          <w:bCs/>
          <w:noProof/>
          <w:lang w:val="en-US"/>
        </w:rPr>
        <w:t>Vital signs: Estimated percentages and numbers of adults with indications for preexposure prophylaxis to prevent HIV acquisition - United States, 2015</w:t>
      </w:r>
      <w:r w:rsidRPr="0037329A">
        <w:rPr>
          <w:noProof/>
          <w:lang w:val="en-US"/>
        </w:rPr>
        <w:t xml:space="preserve">. </w:t>
      </w:r>
      <w:r w:rsidRPr="0037329A">
        <w:rPr>
          <w:i/>
          <w:iCs/>
          <w:noProof/>
          <w:lang w:val="en-US"/>
        </w:rPr>
        <w:t>Morb Mortal Wkly Rep</w:t>
      </w:r>
      <w:r w:rsidRPr="0037329A">
        <w:rPr>
          <w:noProof/>
          <w:lang w:val="en-US"/>
        </w:rPr>
        <w:t xml:space="preserve"> 2015; </w:t>
      </w:r>
      <w:r w:rsidRPr="0037329A">
        <w:rPr>
          <w:b/>
          <w:bCs/>
          <w:noProof/>
          <w:lang w:val="en-US"/>
        </w:rPr>
        <w:t>64</w:t>
      </w:r>
      <w:r w:rsidRPr="0037329A">
        <w:rPr>
          <w:noProof/>
          <w:lang w:val="en-US"/>
        </w:rPr>
        <w:t>:1291–1295.</w:t>
      </w:r>
    </w:p>
    <w:p w14:paraId="52925522"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12 </w:t>
      </w:r>
      <w:r w:rsidRPr="0037329A">
        <w:rPr>
          <w:noProof/>
          <w:lang w:val="en-US"/>
        </w:rPr>
        <w:tab/>
        <w:t xml:space="preserve">Coy KC, Hazen RJ, Kirkham HS, Delpino A, Siegler AJ. </w:t>
      </w:r>
      <w:r w:rsidRPr="0037329A">
        <w:rPr>
          <w:b/>
          <w:bCs/>
          <w:noProof/>
          <w:lang w:val="en-US"/>
        </w:rPr>
        <w:t>Persistence on HIV preexposure prophylaxis medication over a 2-year period among a national sample of 7148 PrEP users, United States, 2015 to 2017</w:t>
      </w:r>
      <w:r w:rsidRPr="0037329A">
        <w:rPr>
          <w:noProof/>
          <w:lang w:val="en-US"/>
        </w:rPr>
        <w:t xml:space="preserve">. </w:t>
      </w:r>
      <w:r w:rsidRPr="0037329A">
        <w:rPr>
          <w:i/>
          <w:iCs/>
          <w:noProof/>
          <w:lang w:val="en-US"/>
        </w:rPr>
        <w:t>J Int AIDS Soc</w:t>
      </w:r>
      <w:r w:rsidRPr="0037329A">
        <w:rPr>
          <w:noProof/>
          <w:lang w:val="en-US"/>
        </w:rPr>
        <w:t xml:space="preserve"> 2019; </w:t>
      </w:r>
      <w:r w:rsidRPr="0037329A">
        <w:rPr>
          <w:b/>
          <w:bCs/>
          <w:noProof/>
          <w:lang w:val="en-US"/>
        </w:rPr>
        <w:t>22</w:t>
      </w:r>
      <w:r w:rsidRPr="0037329A">
        <w:rPr>
          <w:noProof/>
          <w:lang w:val="en-US"/>
        </w:rPr>
        <w:t>:e25252.</w:t>
      </w:r>
    </w:p>
    <w:p w14:paraId="52D8D12B"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13 </w:t>
      </w:r>
      <w:r w:rsidRPr="0037329A">
        <w:rPr>
          <w:noProof/>
          <w:lang w:val="en-US"/>
        </w:rPr>
        <w:tab/>
        <w:t xml:space="preserve">Verelst F, Willem L, Beutels P. </w:t>
      </w:r>
      <w:r w:rsidRPr="0037329A">
        <w:rPr>
          <w:b/>
          <w:bCs/>
          <w:noProof/>
          <w:lang w:val="en-US"/>
        </w:rPr>
        <w:t>Behavioural change models for infectious disease transmission: a systematic review (2010–2015)</w:t>
      </w:r>
      <w:r w:rsidRPr="0037329A">
        <w:rPr>
          <w:noProof/>
          <w:lang w:val="en-US"/>
        </w:rPr>
        <w:t xml:space="preserve">. </w:t>
      </w:r>
      <w:r w:rsidRPr="0037329A">
        <w:rPr>
          <w:i/>
          <w:iCs/>
          <w:noProof/>
          <w:lang w:val="en-US"/>
        </w:rPr>
        <w:t>J R Soc Interface</w:t>
      </w:r>
      <w:r w:rsidRPr="0037329A">
        <w:rPr>
          <w:noProof/>
          <w:lang w:val="en-US"/>
        </w:rPr>
        <w:t xml:space="preserve"> 2016; </w:t>
      </w:r>
      <w:r w:rsidRPr="0037329A">
        <w:rPr>
          <w:b/>
          <w:bCs/>
          <w:noProof/>
          <w:lang w:val="en-US"/>
        </w:rPr>
        <w:t>13</w:t>
      </w:r>
      <w:r w:rsidRPr="0037329A">
        <w:rPr>
          <w:noProof/>
          <w:lang w:val="en-US"/>
        </w:rPr>
        <w:t>:20160820.</w:t>
      </w:r>
    </w:p>
    <w:p w14:paraId="62DD33F6" w14:textId="763344C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14 </w:t>
      </w:r>
      <w:r w:rsidRPr="0037329A">
        <w:rPr>
          <w:noProof/>
          <w:lang w:val="en-US"/>
        </w:rPr>
        <w:tab/>
        <w:t xml:space="preserve">Manfredi P, D’Onofrio A, editors. </w:t>
      </w:r>
      <w:r w:rsidRPr="0037329A">
        <w:rPr>
          <w:i/>
          <w:iCs/>
          <w:noProof/>
          <w:lang w:val="en-US"/>
        </w:rPr>
        <w:t>Modeling the Interplay Between Human Behavior and the Spread of Infectious Diseases</w:t>
      </w:r>
      <w:r w:rsidRPr="0037329A">
        <w:rPr>
          <w:noProof/>
          <w:lang w:val="en-US"/>
        </w:rPr>
        <w:t>. New York, NY: Springer New York; 2013.</w:t>
      </w:r>
    </w:p>
    <w:p w14:paraId="5B1F604C"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15 </w:t>
      </w:r>
      <w:r w:rsidRPr="0037329A">
        <w:rPr>
          <w:noProof/>
          <w:lang w:val="en-US"/>
        </w:rPr>
        <w:tab/>
        <w:t xml:space="preserve">Chang SL, Piraveenan M, Pattison P, Prokopenko M. </w:t>
      </w:r>
      <w:r w:rsidRPr="0037329A">
        <w:rPr>
          <w:b/>
          <w:bCs/>
          <w:noProof/>
          <w:lang w:val="en-US"/>
        </w:rPr>
        <w:t>Game theoretic modelling of infectious disease dynamics and intervention methods: a review</w:t>
      </w:r>
      <w:r w:rsidRPr="0037329A">
        <w:rPr>
          <w:noProof/>
          <w:lang w:val="en-US"/>
        </w:rPr>
        <w:t xml:space="preserve">. </w:t>
      </w:r>
      <w:r w:rsidRPr="0037329A">
        <w:rPr>
          <w:i/>
          <w:iCs/>
          <w:noProof/>
          <w:lang w:val="en-US"/>
        </w:rPr>
        <w:t>J Biol Dyn</w:t>
      </w:r>
      <w:r w:rsidRPr="0037329A">
        <w:rPr>
          <w:noProof/>
          <w:lang w:val="en-US"/>
        </w:rPr>
        <w:t xml:space="preserve"> 2020; </w:t>
      </w:r>
      <w:r w:rsidRPr="0037329A">
        <w:rPr>
          <w:b/>
          <w:bCs/>
          <w:noProof/>
          <w:lang w:val="en-US"/>
        </w:rPr>
        <w:t>14</w:t>
      </w:r>
      <w:r w:rsidRPr="0037329A">
        <w:rPr>
          <w:noProof/>
          <w:lang w:val="en-US"/>
        </w:rPr>
        <w:t>:57–89.</w:t>
      </w:r>
    </w:p>
    <w:p w14:paraId="5DBE2E15" w14:textId="36FD2C69"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16 </w:t>
      </w:r>
      <w:r w:rsidRPr="0037329A">
        <w:rPr>
          <w:noProof/>
          <w:lang w:val="en-US"/>
        </w:rPr>
        <w:tab/>
        <w:t xml:space="preserve">Dabis F. Achieving 90-90-90 – </w:t>
      </w:r>
      <w:r w:rsidR="00C71AC4" w:rsidRPr="0037329A">
        <w:rPr>
          <w:noProof/>
          <w:lang w:val="en-US"/>
        </w:rPr>
        <w:t>I</w:t>
      </w:r>
      <w:r w:rsidRPr="0037329A">
        <w:rPr>
          <w:noProof/>
          <w:lang w:val="en-US"/>
        </w:rPr>
        <w:t>mplications for HIV epidemic control.</w:t>
      </w:r>
      <w:r w:rsidR="00C71AC4" w:rsidRPr="0037329A">
        <w:rPr>
          <w:noProof/>
          <w:lang w:val="en-US"/>
        </w:rPr>
        <w:t xml:space="preserve"> </w:t>
      </w:r>
      <w:r w:rsidR="00C71AC4" w:rsidRPr="0037329A">
        <w:rPr>
          <w:bCs/>
          <w:iCs/>
          <w:noProof/>
          <w:lang w:val="en-US"/>
        </w:rPr>
        <w:t>10th IAS Conference on HIV Science</w:t>
      </w:r>
      <w:r w:rsidR="00C71AC4" w:rsidRPr="0037329A">
        <w:rPr>
          <w:bCs/>
          <w:i/>
          <w:iCs/>
          <w:noProof/>
          <w:lang w:val="en-US"/>
        </w:rPr>
        <w:t>. </w:t>
      </w:r>
      <w:r w:rsidR="00C71AC4" w:rsidRPr="0037329A">
        <w:rPr>
          <w:bCs/>
          <w:noProof/>
          <w:lang w:val="en-US"/>
        </w:rPr>
        <w:t xml:space="preserve">Mexico city, Mexico : July 2019. Avaiable at: http://programme.ias2019.org/Programme/Session/4 </w:t>
      </w:r>
      <w:r w:rsidR="0092705F" w:rsidRPr="0037329A">
        <w:rPr>
          <w:noProof/>
          <w:lang w:val="en-US"/>
        </w:rPr>
        <w:t>[Website accessed on April 20, 2021].</w:t>
      </w:r>
    </w:p>
    <w:p w14:paraId="63FAB9BD"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17 </w:t>
      </w:r>
      <w:r w:rsidRPr="0037329A">
        <w:rPr>
          <w:noProof/>
          <w:lang w:val="en-US"/>
        </w:rPr>
        <w:tab/>
        <w:t xml:space="preserve">Jacquez JA, Simon CP, Koopman J, Sattenspiel L, Perry T. </w:t>
      </w:r>
      <w:r w:rsidRPr="0037329A">
        <w:rPr>
          <w:b/>
          <w:bCs/>
          <w:noProof/>
          <w:lang w:val="en-US"/>
        </w:rPr>
        <w:t>Modeling and analyzing HIV transmission: the effect of contact patterns</w:t>
      </w:r>
      <w:r w:rsidRPr="0037329A">
        <w:rPr>
          <w:noProof/>
          <w:lang w:val="en-US"/>
        </w:rPr>
        <w:t xml:space="preserve">. </w:t>
      </w:r>
      <w:r w:rsidRPr="0037329A">
        <w:rPr>
          <w:i/>
          <w:iCs/>
          <w:noProof/>
          <w:lang w:val="en-US"/>
        </w:rPr>
        <w:t>Math Biosci</w:t>
      </w:r>
      <w:r w:rsidRPr="0037329A">
        <w:rPr>
          <w:noProof/>
          <w:lang w:val="en-US"/>
        </w:rPr>
        <w:t xml:space="preserve"> 1988; </w:t>
      </w:r>
      <w:r w:rsidRPr="0037329A">
        <w:rPr>
          <w:b/>
          <w:bCs/>
          <w:noProof/>
          <w:lang w:val="en-US"/>
        </w:rPr>
        <w:t>92</w:t>
      </w:r>
      <w:r w:rsidRPr="0037329A">
        <w:rPr>
          <w:noProof/>
          <w:lang w:val="en-US"/>
        </w:rPr>
        <w:t>:119–199.</w:t>
      </w:r>
    </w:p>
    <w:p w14:paraId="24B466E5"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18 </w:t>
      </w:r>
      <w:r w:rsidRPr="0037329A">
        <w:rPr>
          <w:noProof/>
          <w:lang w:val="en-US"/>
        </w:rPr>
        <w:tab/>
        <w:t xml:space="preserve">van den Driessche P, Watmough J. </w:t>
      </w:r>
      <w:r w:rsidRPr="0037329A">
        <w:rPr>
          <w:b/>
          <w:bCs/>
          <w:noProof/>
          <w:lang w:val="en-US"/>
        </w:rPr>
        <w:t>Reproduction numbers and sub-threshold endemic equilibria for compartmental models of disease transmission</w:t>
      </w:r>
      <w:r w:rsidRPr="0037329A">
        <w:rPr>
          <w:noProof/>
          <w:lang w:val="en-US"/>
        </w:rPr>
        <w:t xml:space="preserve">. </w:t>
      </w:r>
      <w:r w:rsidRPr="0037329A">
        <w:rPr>
          <w:i/>
          <w:iCs/>
          <w:noProof/>
          <w:lang w:val="en-US"/>
        </w:rPr>
        <w:t>Math Biosci</w:t>
      </w:r>
      <w:r w:rsidRPr="0037329A">
        <w:rPr>
          <w:noProof/>
          <w:lang w:val="en-US"/>
        </w:rPr>
        <w:t xml:space="preserve"> 2002; </w:t>
      </w:r>
      <w:r w:rsidRPr="0037329A">
        <w:rPr>
          <w:b/>
          <w:bCs/>
          <w:noProof/>
          <w:lang w:val="en-US"/>
        </w:rPr>
        <w:t>180</w:t>
      </w:r>
      <w:r w:rsidRPr="0037329A">
        <w:rPr>
          <w:noProof/>
          <w:lang w:val="en-US"/>
        </w:rPr>
        <w:t>:29–48.</w:t>
      </w:r>
    </w:p>
    <w:p w14:paraId="37DC33DC"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19 </w:t>
      </w:r>
      <w:r w:rsidRPr="0037329A">
        <w:rPr>
          <w:noProof/>
          <w:lang w:val="en-US"/>
        </w:rPr>
        <w:tab/>
        <w:t xml:space="preserve">Bull L, Dimitrijevic P, Beverley S, Scarborough A, Mandalia S, Dosekun O, </w:t>
      </w:r>
      <w:r w:rsidRPr="0037329A">
        <w:rPr>
          <w:i/>
          <w:iCs/>
          <w:noProof/>
          <w:lang w:val="en-US"/>
        </w:rPr>
        <w:t>et al.</w:t>
      </w:r>
      <w:r w:rsidRPr="0037329A">
        <w:rPr>
          <w:noProof/>
          <w:lang w:val="en-US"/>
        </w:rPr>
        <w:t xml:space="preserve"> </w:t>
      </w:r>
      <w:r w:rsidRPr="0037329A">
        <w:rPr>
          <w:b/>
          <w:bCs/>
          <w:noProof/>
          <w:lang w:val="en-US"/>
        </w:rPr>
        <w:t>Perceived need of, and interest in, HIV pre-exposure prophylaxis amongst men who have sex with men attending three sexual health clinics in London, UK</w:t>
      </w:r>
      <w:r w:rsidRPr="0037329A">
        <w:rPr>
          <w:noProof/>
          <w:lang w:val="en-US"/>
        </w:rPr>
        <w:t xml:space="preserve">. </w:t>
      </w:r>
      <w:r w:rsidRPr="0037329A">
        <w:rPr>
          <w:i/>
          <w:iCs/>
          <w:noProof/>
          <w:lang w:val="en-US"/>
        </w:rPr>
        <w:t>Int J STD AIDS</w:t>
      </w:r>
      <w:r w:rsidRPr="0037329A">
        <w:rPr>
          <w:noProof/>
          <w:lang w:val="en-US"/>
        </w:rPr>
        <w:t xml:space="preserve"> 2018; </w:t>
      </w:r>
      <w:r w:rsidRPr="0037329A">
        <w:rPr>
          <w:b/>
          <w:bCs/>
          <w:noProof/>
          <w:lang w:val="en-US"/>
        </w:rPr>
        <w:t>29</w:t>
      </w:r>
      <w:r w:rsidRPr="0037329A">
        <w:rPr>
          <w:noProof/>
          <w:lang w:val="en-US"/>
        </w:rPr>
        <w:t>:435–442.</w:t>
      </w:r>
    </w:p>
    <w:p w14:paraId="22808CC1" w14:textId="7F2ED5E5" w:rsidR="00057761"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20 </w:t>
      </w:r>
      <w:r w:rsidRPr="0037329A">
        <w:rPr>
          <w:noProof/>
          <w:lang w:val="en-US"/>
        </w:rPr>
        <w:tab/>
        <w:t xml:space="preserve">van Dijk M, de Wit JBF, Guadamuz TE, Martinez JE, Jonas KJ. </w:t>
      </w:r>
      <w:r w:rsidRPr="0037329A">
        <w:rPr>
          <w:b/>
          <w:bCs/>
          <w:noProof/>
          <w:lang w:val="en-US"/>
        </w:rPr>
        <w:t>Slow uptake of PrEP: Behavioral predictors and the influence of price on PrEP uptake among MSM with a high interest in PrEP</w:t>
      </w:r>
      <w:r w:rsidRPr="0037329A">
        <w:rPr>
          <w:noProof/>
          <w:lang w:val="en-US"/>
        </w:rPr>
        <w:t xml:space="preserve">. </w:t>
      </w:r>
      <w:r w:rsidR="00057761" w:rsidRPr="0037329A">
        <w:rPr>
          <w:i/>
          <w:noProof/>
          <w:lang w:val="en-US"/>
        </w:rPr>
        <w:t>AIDS Behav</w:t>
      </w:r>
      <w:r w:rsidR="00057761" w:rsidRPr="0037329A">
        <w:rPr>
          <w:noProof/>
          <w:lang w:val="en-US"/>
        </w:rPr>
        <w:t xml:space="preserve"> 2021</w:t>
      </w:r>
      <w:r w:rsidR="00AD2475" w:rsidRPr="0037329A">
        <w:rPr>
          <w:noProof/>
          <w:lang w:val="en-US"/>
        </w:rPr>
        <w:t>.</w:t>
      </w:r>
      <w:r w:rsidR="00057761" w:rsidRPr="0037329A">
        <w:rPr>
          <w:noProof/>
          <w:lang w:val="en-US"/>
        </w:rPr>
        <w:t xml:space="preserve"> </w:t>
      </w:r>
    </w:p>
    <w:p w14:paraId="43D5B1B3"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21 </w:t>
      </w:r>
      <w:r w:rsidRPr="0037329A">
        <w:rPr>
          <w:noProof/>
          <w:lang w:val="en-US"/>
        </w:rPr>
        <w:tab/>
        <w:t xml:space="preserve">Gilson RI, Clutterbuck DJ, Chen ZE. </w:t>
      </w:r>
      <w:r w:rsidRPr="0037329A">
        <w:rPr>
          <w:b/>
          <w:bCs/>
          <w:noProof/>
          <w:lang w:val="en-US"/>
        </w:rPr>
        <w:t>Demand for pre-exposure prophylaxis for HIV and the impact on clinical services: Scottish men who have sex with men perspectives</w:t>
      </w:r>
      <w:r w:rsidRPr="0037329A">
        <w:rPr>
          <w:noProof/>
          <w:lang w:val="en-US"/>
        </w:rPr>
        <w:t xml:space="preserve">. </w:t>
      </w:r>
      <w:r w:rsidRPr="0037329A">
        <w:rPr>
          <w:i/>
          <w:iCs/>
          <w:noProof/>
          <w:lang w:val="en-US"/>
        </w:rPr>
        <w:t>Int J STD AIDS</w:t>
      </w:r>
      <w:r w:rsidRPr="0037329A">
        <w:rPr>
          <w:noProof/>
          <w:lang w:val="en-US"/>
        </w:rPr>
        <w:t xml:space="preserve"> 2018; </w:t>
      </w:r>
      <w:r w:rsidRPr="0037329A">
        <w:rPr>
          <w:b/>
          <w:bCs/>
          <w:noProof/>
          <w:lang w:val="en-US"/>
        </w:rPr>
        <w:t>29</w:t>
      </w:r>
      <w:r w:rsidRPr="0037329A">
        <w:rPr>
          <w:noProof/>
          <w:lang w:val="en-US"/>
        </w:rPr>
        <w:t>:273–277.</w:t>
      </w:r>
    </w:p>
    <w:p w14:paraId="780EFAC3"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lastRenderedPageBreak/>
        <w:t xml:space="preserve">22 </w:t>
      </w:r>
      <w:r w:rsidRPr="0037329A">
        <w:rPr>
          <w:noProof/>
          <w:lang w:val="en-US"/>
        </w:rPr>
        <w:tab/>
        <w:t xml:space="preserve">Thomann M, Grosso A, Zapata R, Chiasson MA. </w:t>
      </w:r>
      <w:r w:rsidRPr="0037329A">
        <w:rPr>
          <w:b/>
          <w:bCs/>
          <w:noProof/>
          <w:lang w:val="en-US"/>
        </w:rPr>
        <w:t>‘WTF is PrEP?’: attitudes towards pre-exposure prophylaxis among men who have sex with men and transgender women in New York City</w:t>
      </w:r>
      <w:r w:rsidRPr="0037329A">
        <w:rPr>
          <w:noProof/>
          <w:lang w:val="en-US"/>
        </w:rPr>
        <w:t xml:space="preserve">. </w:t>
      </w:r>
      <w:r w:rsidRPr="0037329A">
        <w:rPr>
          <w:i/>
          <w:iCs/>
          <w:noProof/>
          <w:lang w:val="en-US"/>
        </w:rPr>
        <w:t>Cult Health Sex</w:t>
      </w:r>
      <w:r w:rsidRPr="0037329A">
        <w:rPr>
          <w:noProof/>
          <w:lang w:val="en-US"/>
        </w:rPr>
        <w:t xml:space="preserve"> 2017; </w:t>
      </w:r>
      <w:r w:rsidRPr="0037329A">
        <w:rPr>
          <w:b/>
          <w:bCs/>
          <w:noProof/>
          <w:lang w:val="en-US"/>
        </w:rPr>
        <w:t>20</w:t>
      </w:r>
      <w:r w:rsidRPr="0037329A">
        <w:rPr>
          <w:noProof/>
          <w:lang w:val="en-US"/>
        </w:rPr>
        <w:t>:772–786.</w:t>
      </w:r>
    </w:p>
    <w:p w14:paraId="71B709C4"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23 </w:t>
      </w:r>
      <w:r w:rsidRPr="0037329A">
        <w:rPr>
          <w:noProof/>
          <w:lang w:val="en-US"/>
        </w:rPr>
        <w:tab/>
        <w:t xml:space="preserve">Brooks RA, Nieto O, Landrian A, Donohoe TJ. </w:t>
      </w:r>
      <w:r w:rsidRPr="0037329A">
        <w:rPr>
          <w:b/>
          <w:bCs/>
          <w:noProof/>
          <w:lang w:val="en-US"/>
        </w:rPr>
        <w:t>Persistent stigmatizing and negative perceptions of pre-exposure prophylaxis (PrEP) users: implications for PrEP adoption among Latino men who have sex with men</w:t>
      </w:r>
      <w:r w:rsidRPr="0037329A">
        <w:rPr>
          <w:noProof/>
          <w:lang w:val="en-US"/>
        </w:rPr>
        <w:t xml:space="preserve">. </w:t>
      </w:r>
      <w:r w:rsidRPr="0037329A">
        <w:rPr>
          <w:i/>
          <w:iCs/>
          <w:noProof/>
          <w:lang w:val="en-US"/>
        </w:rPr>
        <w:t>AIDS Care</w:t>
      </w:r>
      <w:r w:rsidRPr="0037329A">
        <w:rPr>
          <w:noProof/>
          <w:lang w:val="en-US"/>
        </w:rPr>
        <w:t xml:space="preserve"> 2019; </w:t>
      </w:r>
      <w:r w:rsidRPr="0037329A">
        <w:rPr>
          <w:b/>
          <w:bCs/>
          <w:noProof/>
          <w:lang w:val="en-US"/>
        </w:rPr>
        <w:t>31</w:t>
      </w:r>
      <w:r w:rsidRPr="0037329A">
        <w:rPr>
          <w:noProof/>
          <w:lang w:val="en-US"/>
        </w:rPr>
        <w:t>:427–435.</w:t>
      </w:r>
    </w:p>
    <w:p w14:paraId="15FE9905" w14:textId="77777777" w:rsidR="009D1D1F" w:rsidRPr="0037329A" w:rsidRDefault="009D1D1F" w:rsidP="00486527">
      <w:pPr>
        <w:widowControl w:val="0"/>
        <w:autoSpaceDE w:val="0"/>
        <w:autoSpaceDN w:val="0"/>
        <w:adjustRightInd w:val="0"/>
        <w:spacing w:line="480" w:lineRule="auto"/>
        <w:ind w:left="640" w:hanging="640"/>
        <w:rPr>
          <w:noProof/>
        </w:rPr>
      </w:pPr>
      <w:r w:rsidRPr="0037329A">
        <w:rPr>
          <w:noProof/>
          <w:lang w:val="en-US"/>
        </w:rPr>
        <w:t xml:space="preserve">24 </w:t>
      </w:r>
      <w:r w:rsidRPr="0037329A">
        <w:rPr>
          <w:noProof/>
          <w:lang w:val="en-US"/>
        </w:rPr>
        <w:tab/>
        <w:t xml:space="preserve">Marty L, Cazein F, Panjo H, Pillonel J, Costagliola D, Supervie V. </w:t>
      </w:r>
      <w:r w:rsidRPr="0037329A">
        <w:rPr>
          <w:b/>
          <w:bCs/>
          <w:noProof/>
          <w:lang w:val="en-US"/>
        </w:rPr>
        <w:t>Revealing geographical and population heterogeneity in HIV incidence, undiagnosed HIV prevalence and time to diagnosis to improve prevention and care: estimates for France</w:t>
      </w:r>
      <w:r w:rsidRPr="0037329A">
        <w:rPr>
          <w:noProof/>
          <w:lang w:val="en-US"/>
        </w:rPr>
        <w:t xml:space="preserve">. </w:t>
      </w:r>
      <w:r w:rsidRPr="0037329A">
        <w:rPr>
          <w:i/>
          <w:iCs/>
          <w:noProof/>
        </w:rPr>
        <w:t>J Int AIDS Soc</w:t>
      </w:r>
      <w:r w:rsidRPr="0037329A">
        <w:rPr>
          <w:noProof/>
        </w:rPr>
        <w:t xml:space="preserve"> 2018; </w:t>
      </w:r>
      <w:r w:rsidRPr="0037329A">
        <w:rPr>
          <w:b/>
          <w:bCs/>
          <w:noProof/>
        </w:rPr>
        <w:t>21</w:t>
      </w:r>
      <w:r w:rsidRPr="0037329A">
        <w:rPr>
          <w:noProof/>
        </w:rPr>
        <w:t>:e25100.</w:t>
      </w:r>
    </w:p>
    <w:p w14:paraId="63410F2F" w14:textId="16AABB39"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rPr>
        <w:t xml:space="preserve">25 </w:t>
      </w:r>
      <w:r w:rsidRPr="0037329A">
        <w:rPr>
          <w:noProof/>
        </w:rPr>
        <w:tab/>
        <w:t xml:space="preserve">Santé Publique France. Surveillance de l’infection à VIH (dépistage et déclaration obligatoire), 2010-2017. </w:t>
      </w:r>
      <w:r w:rsidR="00454C74" w:rsidRPr="0037329A">
        <w:rPr>
          <w:noProof/>
          <w:lang w:val="en-US"/>
        </w:rPr>
        <w:t>Availabe at: https://www.santepubliquefrance.fr/maladies-et-traumatismes/infections-sexuellement-transmissibles/vih-sida/documents/bulletin-national/bulletin-de-sante-publique-infection-a-vih.-mars-2019 [Website accessed on April 20, 202</w:t>
      </w:r>
      <w:r w:rsidR="00A70803" w:rsidRPr="0037329A">
        <w:rPr>
          <w:noProof/>
          <w:lang w:val="en-US"/>
        </w:rPr>
        <w:t>1</w:t>
      </w:r>
      <w:r w:rsidR="00454C74" w:rsidRPr="0037329A">
        <w:rPr>
          <w:noProof/>
          <w:lang w:val="en-US"/>
        </w:rPr>
        <w:t>]</w:t>
      </w:r>
      <w:r w:rsidRPr="0037329A">
        <w:rPr>
          <w:noProof/>
          <w:lang w:val="en-US"/>
        </w:rPr>
        <w:t>.</w:t>
      </w:r>
    </w:p>
    <w:p w14:paraId="51F06B05" w14:textId="75A83AEB"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rPr>
        <w:t xml:space="preserve">26 </w:t>
      </w:r>
      <w:r w:rsidRPr="0037329A">
        <w:rPr>
          <w:noProof/>
        </w:rPr>
        <w:tab/>
        <w:t>CNS, ANRS. Prise en charge médicale des personnes vivant avec le VIH. 2018.</w:t>
      </w:r>
      <w:r w:rsidR="003E2987" w:rsidRPr="0037329A">
        <w:rPr>
          <w:noProof/>
        </w:rPr>
        <w:t xml:space="preserve"> </w:t>
      </w:r>
      <w:r w:rsidR="003E2987" w:rsidRPr="0037329A">
        <w:rPr>
          <w:noProof/>
          <w:lang w:val="en-US"/>
        </w:rPr>
        <w:t xml:space="preserve">Available at: </w:t>
      </w:r>
      <w:r w:rsidRPr="0037329A">
        <w:rPr>
          <w:noProof/>
          <w:lang w:val="en-US"/>
        </w:rPr>
        <w:t xml:space="preserve">https://cns.sante.fr/actualites/prise-en-charge-du-vih-recommandations-du-groupe-dexperts/ [Website accessed on </w:t>
      </w:r>
      <w:r w:rsidR="003E2987" w:rsidRPr="0037329A">
        <w:rPr>
          <w:noProof/>
          <w:lang w:val="en-US"/>
        </w:rPr>
        <w:t xml:space="preserve">April </w:t>
      </w:r>
      <w:r w:rsidRPr="0037329A">
        <w:rPr>
          <w:noProof/>
          <w:lang w:val="en-US"/>
        </w:rPr>
        <w:t>20, 202</w:t>
      </w:r>
      <w:r w:rsidR="00A70803" w:rsidRPr="0037329A">
        <w:rPr>
          <w:noProof/>
          <w:lang w:val="en-US"/>
        </w:rPr>
        <w:t>1</w:t>
      </w:r>
      <w:r w:rsidRPr="0037329A">
        <w:rPr>
          <w:noProof/>
          <w:lang w:val="en-US"/>
        </w:rPr>
        <w:t>]</w:t>
      </w:r>
    </w:p>
    <w:p w14:paraId="0F467CB4"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27 </w:t>
      </w:r>
      <w:r w:rsidRPr="0037329A">
        <w:rPr>
          <w:noProof/>
          <w:lang w:val="en-US"/>
        </w:rPr>
        <w:tab/>
        <w:t xml:space="preserve">Smith DK, Herbst JH, Zhang X, Rose CE. </w:t>
      </w:r>
      <w:r w:rsidRPr="0037329A">
        <w:rPr>
          <w:b/>
          <w:bCs/>
          <w:noProof/>
          <w:lang w:val="en-US"/>
        </w:rPr>
        <w:t>Condom Effectiveness for HIV Prevention by Consistency of Use Among Men Who Have Sex With Men in the United States</w:t>
      </w:r>
      <w:r w:rsidRPr="0037329A">
        <w:rPr>
          <w:noProof/>
          <w:lang w:val="en-US"/>
        </w:rPr>
        <w:t xml:space="preserve">. </w:t>
      </w:r>
      <w:r w:rsidRPr="0037329A">
        <w:rPr>
          <w:i/>
          <w:iCs/>
          <w:noProof/>
          <w:lang w:val="en-US"/>
        </w:rPr>
        <w:t>JAIDS J Acquir Immune Defic Syndr</w:t>
      </w:r>
      <w:r w:rsidRPr="0037329A">
        <w:rPr>
          <w:noProof/>
          <w:lang w:val="en-US"/>
        </w:rPr>
        <w:t xml:space="preserve"> 2015; </w:t>
      </w:r>
      <w:r w:rsidRPr="0037329A">
        <w:rPr>
          <w:b/>
          <w:bCs/>
          <w:noProof/>
          <w:lang w:val="en-US"/>
        </w:rPr>
        <w:t>68</w:t>
      </w:r>
      <w:r w:rsidRPr="0037329A">
        <w:rPr>
          <w:noProof/>
          <w:lang w:val="en-US"/>
        </w:rPr>
        <w:t>:337–344.</w:t>
      </w:r>
    </w:p>
    <w:p w14:paraId="1E2ACFB9"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28 </w:t>
      </w:r>
      <w:r w:rsidRPr="0037329A">
        <w:rPr>
          <w:noProof/>
          <w:lang w:val="en-US"/>
        </w:rPr>
        <w:tab/>
        <w:t xml:space="preserve">Holt M, Lea T, Mao L, Kolstee J, Zablotska I, Duck T, </w:t>
      </w:r>
      <w:r w:rsidRPr="0037329A">
        <w:rPr>
          <w:i/>
          <w:iCs/>
          <w:noProof/>
          <w:lang w:val="en-US"/>
        </w:rPr>
        <w:t>et al.</w:t>
      </w:r>
      <w:r w:rsidRPr="0037329A">
        <w:rPr>
          <w:noProof/>
          <w:lang w:val="en-US"/>
        </w:rPr>
        <w:t xml:space="preserve"> </w:t>
      </w:r>
      <w:r w:rsidRPr="0037329A">
        <w:rPr>
          <w:b/>
          <w:bCs/>
          <w:noProof/>
          <w:lang w:val="en-US"/>
        </w:rPr>
        <w:t>Community-level changes in condom use and uptake of HIV pre-exposure prophylaxis by gay and bisexual men in Melbourne and Sydney, Australia: results of repeated behavioural surveillance in 2013-17</w:t>
      </w:r>
      <w:r w:rsidRPr="0037329A">
        <w:rPr>
          <w:noProof/>
          <w:lang w:val="en-US"/>
        </w:rPr>
        <w:t xml:space="preserve">. </w:t>
      </w:r>
      <w:r w:rsidRPr="0037329A">
        <w:rPr>
          <w:i/>
          <w:iCs/>
          <w:noProof/>
          <w:lang w:val="en-US"/>
        </w:rPr>
        <w:t>Lancet HIV</w:t>
      </w:r>
      <w:r w:rsidRPr="0037329A">
        <w:rPr>
          <w:noProof/>
          <w:lang w:val="en-US"/>
        </w:rPr>
        <w:t xml:space="preserve"> 2018; </w:t>
      </w:r>
      <w:r w:rsidRPr="0037329A">
        <w:rPr>
          <w:b/>
          <w:bCs/>
          <w:noProof/>
          <w:lang w:val="en-US"/>
        </w:rPr>
        <w:t>3018</w:t>
      </w:r>
      <w:r w:rsidRPr="0037329A">
        <w:rPr>
          <w:noProof/>
          <w:lang w:val="en-US"/>
        </w:rPr>
        <w:t>:1–9.</w:t>
      </w:r>
    </w:p>
    <w:p w14:paraId="6B6FA6E0"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29 </w:t>
      </w:r>
      <w:r w:rsidRPr="0037329A">
        <w:rPr>
          <w:noProof/>
          <w:lang w:val="en-US"/>
        </w:rPr>
        <w:tab/>
        <w:t xml:space="preserve">Kretzschmar ME, van der Loeff MF, Birrell PJ, De Angelis D, Coutinho RA. </w:t>
      </w:r>
      <w:r w:rsidRPr="0037329A">
        <w:rPr>
          <w:b/>
          <w:bCs/>
          <w:noProof/>
          <w:lang w:val="en-US"/>
        </w:rPr>
        <w:t>Prospects of elimination of HIV with test-and-treat strategy</w:t>
      </w:r>
      <w:r w:rsidRPr="0037329A">
        <w:rPr>
          <w:noProof/>
          <w:lang w:val="en-US"/>
        </w:rPr>
        <w:t xml:space="preserve">. </w:t>
      </w:r>
      <w:r w:rsidRPr="0037329A">
        <w:rPr>
          <w:i/>
          <w:iCs/>
          <w:noProof/>
          <w:lang w:val="en-US"/>
        </w:rPr>
        <w:t>Proc Natl Acad Sci U S A</w:t>
      </w:r>
      <w:r w:rsidRPr="0037329A">
        <w:rPr>
          <w:noProof/>
          <w:lang w:val="en-US"/>
        </w:rPr>
        <w:t xml:space="preserve"> 2013; </w:t>
      </w:r>
      <w:r w:rsidRPr="0037329A">
        <w:rPr>
          <w:b/>
          <w:bCs/>
          <w:noProof/>
          <w:lang w:val="en-US"/>
        </w:rPr>
        <w:t>110</w:t>
      </w:r>
      <w:r w:rsidRPr="0037329A">
        <w:rPr>
          <w:noProof/>
          <w:lang w:val="en-US"/>
        </w:rPr>
        <w:t>:15538–15543.</w:t>
      </w:r>
    </w:p>
    <w:p w14:paraId="3561C1D5" w14:textId="51E92E26"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30 </w:t>
      </w:r>
      <w:r w:rsidRPr="0037329A">
        <w:rPr>
          <w:noProof/>
          <w:lang w:val="en-US"/>
        </w:rPr>
        <w:tab/>
        <w:t>WHO. Prevent HIV, test and treat all. 2016.</w:t>
      </w:r>
      <w:r w:rsidR="00377BF8" w:rsidRPr="0037329A">
        <w:rPr>
          <w:noProof/>
          <w:lang w:val="en-US"/>
        </w:rPr>
        <w:t xml:space="preserve"> Available at:</w:t>
      </w:r>
      <w:r w:rsidR="00330692" w:rsidRPr="0037329A">
        <w:rPr>
          <w:noProof/>
          <w:lang w:val="en-US"/>
        </w:rPr>
        <w:t xml:space="preserve"> https://www.who.int/hiv/pub/progressreports/2016-progress-report/en/</w:t>
      </w:r>
      <w:r w:rsidR="00377BF8" w:rsidRPr="0037329A">
        <w:rPr>
          <w:noProof/>
          <w:lang w:val="en-US"/>
        </w:rPr>
        <w:t xml:space="preserve"> [Website accessed on April 20, 202</w:t>
      </w:r>
      <w:r w:rsidR="00330692" w:rsidRPr="0037329A">
        <w:rPr>
          <w:noProof/>
          <w:lang w:val="en-US"/>
        </w:rPr>
        <w:t>1</w:t>
      </w:r>
      <w:r w:rsidR="00377BF8" w:rsidRPr="0037329A">
        <w:rPr>
          <w:noProof/>
          <w:lang w:val="en-US"/>
        </w:rPr>
        <w:t>].</w:t>
      </w:r>
    </w:p>
    <w:p w14:paraId="0255D5EF" w14:textId="708B4326"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rPr>
        <w:t xml:space="preserve">31 </w:t>
      </w:r>
      <w:r w:rsidRPr="0037329A">
        <w:rPr>
          <w:noProof/>
        </w:rPr>
        <w:tab/>
        <w:t xml:space="preserve">EPI-PHARE. Suivi de l’utilisation de Truvada® ou génériques pour une prophylaxie pré-exposition (PrEP) au </w:t>
      </w:r>
      <w:r w:rsidRPr="0037329A">
        <w:rPr>
          <w:noProof/>
        </w:rPr>
        <w:lastRenderedPageBreak/>
        <w:t xml:space="preserve">VIH à partir des données du Système National des Données de Santé (SNDS). </w:t>
      </w:r>
      <w:r w:rsidRPr="0037329A">
        <w:rPr>
          <w:noProof/>
          <w:lang w:val="en-US"/>
        </w:rPr>
        <w:t>2019.</w:t>
      </w:r>
      <w:r w:rsidR="002E4762" w:rsidRPr="0037329A">
        <w:rPr>
          <w:noProof/>
          <w:lang w:val="en-US"/>
        </w:rPr>
        <w:t xml:space="preserve"> Available at: </w:t>
      </w:r>
      <w:r w:rsidR="00D22479" w:rsidRPr="0037329A">
        <w:rPr>
          <w:noProof/>
          <w:lang w:val="en-US"/>
        </w:rPr>
        <w:t>https://www.epi-phare.fr/rapports-detudes-et-publications/suivi-de-lutilisation-de-truvada-ou-generiques-pour-une-prophylaxie-pre%E2%80%90exposition-prep-au-vih/</w:t>
      </w:r>
      <w:r w:rsidRPr="0037329A">
        <w:rPr>
          <w:noProof/>
          <w:lang w:val="en-US"/>
        </w:rPr>
        <w:t xml:space="preserve"> [Website accessed on </w:t>
      </w:r>
      <w:r w:rsidR="002E4762" w:rsidRPr="0037329A">
        <w:rPr>
          <w:noProof/>
          <w:lang w:val="en-US"/>
        </w:rPr>
        <w:t xml:space="preserve">April </w:t>
      </w:r>
      <w:r w:rsidRPr="0037329A">
        <w:rPr>
          <w:noProof/>
          <w:lang w:val="en-US"/>
        </w:rPr>
        <w:t>20, 202</w:t>
      </w:r>
      <w:r w:rsidR="00AE7FDF" w:rsidRPr="0037329A">
        <w:rPr>
          <w:noProof/>
          <w:lang w:val="en-US"/>
        </w:rPr>
        <w:t>1</w:t>
      </w:r>
      <w:r w:rsidRPr="0037329A">
        <w:rPr>
          <w:noProof/>
          <w:lang w:val="en-US"/>
        </w:rPr>
        <w:t>]</w:t>
      </w:r>
    </w:p>
    <w:p w14:paraId="31FCE53A" w14:textId="291D5C5D" w:rsidR="009D1D1F" w:rsidRPr="0037329A" w:rsidRDefault="009D1D1F" w:rsidP="00486527">
      <w:pPr>
        <w:widowControl w:val="0"/>
        <w:autoSpaceDE w:val="0"/>
        <w:autoSpaceDN w:val="0"/>
        <w:adjustRightInd w:val="0"/>
        <w:spacing w:line="480" w:lineRule="auto"/>
        <w:ind w:left="640" w:hanging="640"/>
        <w:rPr>
          <w:noProof/>
        </w:rPr>
      </w:pPr>
      <w:r w:rsidRPr="0037329A">
        <w:rPr>
          <w:noProof/>
        </w:rPr>
        <w:t xml:space="preserve">32 </w:t>
      </w:r>
      <w:r w:rsidRPr="0037329A">
        <w:rPr>
          <w:noProof/>
        </w:rPr>
        <w:tab/>
        <w:t>Costagliola D, Ghosn J, Spire B</w:t>
      </w:r>
      <w:r w:rsidR="005701AA" w:rsidRPr="0037329A">
        <w:rPr>
          <w:noProof/>
        </w:rPr>
        <w:t xml:space="preserve"> </w:t>
      </w:r>
      <w:r w:rsidRPr="0037329A">
        <w:rPr>
          <w:i/>
          <w:iCs/>
          <w:noProof/>
        </w:rPr>
        <w:t>et al.</w:t>
      </w:r>
      <w:r w:rsidRPr="0037329A">
        <w:rPr>
          <w:noProof/>
        </w:rPr>
        <w:t xml:space="preserve"> </w:t>
      </w:r>
      <w:r w:rsidRPr="0037329A">
        <w:rPr>
          <w:b/>
          <w:bCs/>
          <w:noProof/>
          <w:lang w:val="en-US"/>
        </w:rPr>
        <w:t>PrEP persistence and associated factors: an analysis from the ANRS Prevenir study</w:t>
      </w:r>
      <w:r w:rsidRPr="0037329A">
        <w:rPr>
          <w:noProof/>
          <w:lang w:val="en-US"/>
        </w:rPr>
        <w:t xml:space="preserve">. </w:t>
      </w:r>
      <w:r w:rsidR="00C96CA7" w:rsidRPr="0037329A">
        <w:rPr>
          <w:i/>
          <w:noProof/>
        </w:rPr>
        <w:t>17th</w:t>
      </w:r>
      <w:r w:rsidR="005701AA" w:rsidRPr="0037329A">
        <w:rPr>
          <w:i/>
          <w:noProof/>
        </w:rPr>
        <w:t xml:space="preserve"> European AIDS Conference, </w:t>
      </w:r>
      <w:r w:rsidR="005701AA" w:rsidRPr="0037329A">
        <w:rPr>
          <w:noProof/>
        </w:rPr>
        <w:t>November 6–9, 2019, Basel. Abstract</w:t>
      </w:r>
      <w:r w:rsidR="005701AA" w:rsidRPr="0037329A">
        <w:rPr>
          <w:iCs/>
          <w:noProof/>
        </w:rPr>
        <w:t xml:space="preserve"> PS11/1</w:t>
      </w:r>
      <w:r w:rsidRPr="0037329A">
        <w:rPr>
          <w:noProof/>
        </w:rPr>
        <w:t>.</w:t>
      </w:r>
    </w:p>
    <w:p w14:paraId="4DF2ACC7" w14:textId="065E9BEC"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rPr>
        <w:t xml:space="preserve">33 </w:t>
      </w:r>
      <w:r w:rsidRPr="0037329A">
        <w:rPr>
          <w:noProof/>
        </w:rPr>
        <w:tab/>
        <w:t xml:space="preserve">Santé Publique France. Dépistage du VIH et découvertes de séropositivité VIH à Paris, données 2018. </w:t>
      </w:r>
      <w:r w:rsidR="000D56A2" w:rsidRPr="0037329A">
        <w:rPr>
          <w:noProof/>
          <w:lang w:val="en-US"/>
        </w:rPr>
        <w:t xml:space="preserve">Available at: </w:t>
      </w:r>
      <w:r w:rsidRPr="0037329A">
        <w:rPr>
          <w:noProof/>
          <w:lang w:val="en-US"/>
        </w:rPr>
        <w:t xml:space="preserve">https://www.santepubliquefrance.fr/les-actualites/2019/depistage-du-vih-et-decouvertes-de-seropositivite-vih-a-paris-donnees-2018 [Website accessed on </w:t>
      </w:r>
      <w:r w:rsidR="004E1740" w:rsidRPr="0037329A">
        <w:rPr>
          <w:noProof/>
          <w:lang w:val="en-US"/>
        </w:rPr>
        <w:t xml:space="preserve">April </w:t>
      </w:r>
      <w:r w:rsidRPr="0037329A">
        <w:rPr>
          <w:noProof/>
          <w:lang w:val="en-US"/>
        </w:rPr>
        <w:t>20, 202</w:t>
      </w:r>
      <w:r w:rsidR="00C725A9" w:rsidRPr="0037329A">
        <w:rPr>
          <w:noProof/>
          <w:lang w:val="en-US"/>
        </w:rPr>
        <w:t>1</w:t>
      </w:r>
      <w:r w:rsidRPr="0037329A">
        <w:rPr>
          <w:noProof/>
          <w:lang w:val="en-US"/>
        </w:rPr>
        <w:t>]</w:t>
      </w:r>
    </w:p>
    <w:p w14:paraId="71DB1C71"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34 </w:t>
      </w:r>
      <w:r w:rsidRPr="0037329A">
        <w:rPr>
          <w:noProof/>
          <w:lang w:val="en-US"/>
        </w:rPr>
        <w:tab/>
        <w:t xml:space="preserve">Grulich AE, Guy R, Amin J, Jin F, Selvey C, Holden J, </w:t>
      </w:r>
      <w:r w:rsidRPr="0037329A">
        <w:rPr>
          <w:i/>
          <w:iCs/>
          <w:noProof/>
          <w:lang w:val="en-US"/>
        </w:rPr>
        <w:t>et al.</w:t>
      </w:r>
      <w:r w:rsidRPr="0037329A">
        <w:rPr>
          <w:noProof/>
          <w:lang w:val="en-US"/>
        </w:rPr>
        <w:t xml:space="preserve"> </w:t>
      </w:r>
      <w:r w:rsidRPr="0037329A">
        <w:rPr>
          <w:b/>
          <w:bCs/>
          <w:noProof/>
          <w:lang w:val="en-US"/>
        </w:rPr>
        <w:t>Population-level effectiveness of rapid, targeted, high-coverage roll-out of HIV pre-exposure prophylaxis in men who have sex with men: the EPIC-NSW prospective cohort study</w:t>
      </w:r>
      <w:r w:rsidRPr="0037329A">
        <w:rPr>
          <w:noProof/>
          <w:lang w:val="en-US"/>
        </w:rPr>
        <w:t xml:space="preserve">. </w:t>
      </w:r>
      <w:r w:rsidRPr="0037329A">
        <w:rPr>
          <w:i/>
          <w:iCs/>
          <w:noProof/>
          <w:lang w:val="en-US"/>
        </w:rPr>
        <w:t>Lancet HIV</w:t>
      </w:r>
      <w:r w:rsidRPr="0037329A">
        <w:rPr>
          <w:noProof/>
          <w:lang w:val="en-US"/>
        </w:rPr>
        <w:t xml:space="preserve"> 2018; </w:t>
      </w:r>
      <w:r w:rsidRPr="0037329A">
        <w:rPr>
          <w:b/>
          <w:bCs/>
          <w:noProof/>
          <w:lang w:val="en-US"/>
        </w:rPr>
        <w:t>3018</w:t>
      </w:r>
      <w:r w:rsidRPr="0037329A">
        <w:rPr>
          <w:noProof/>
          <w:lang w:val="en-US"/>
        </w:rPr>
        <w:t>:1–9.</w:t>
      </w:r>
    </w:p>
    <w:p w14:paraId="7DDF0632" w14:textId="7D97CA3E"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35 </w:t>
      </w:r>
      <w:r w:rsidRPr="0037329A">
        <w:rPr>
          <w:noProof/>
          <w:lang w:val="en-US"/>
        </w:rPr>
        <w:tab/>
        <w:t xml:space="preserve">Kirby Institute. HIV diagnoses in Australia drop to lowest number in 18 years. </w:t>
      </w:r>
      <w:r w:rsidR="000D56A2" w:rsidRPr="0037329A">
        <w:rPr>
          <w:noProof/>
          <w:lang w:val="en-US"/>
        </w:rPr>
        <w:t xml:space="preserve">Available at: </w:t>
      </w:r>
      <w:r w:rsidRPr="0037329A">
        <w:rPr>
          <w:noProof/>
          <w:lang w:val="en-US"/>
        </w:rPr>
        <w:t xml:space="preserve">https://kirby.unsw.edu.au/news/hiv-diagnoses-australia-drop-lowest-number-18-years [Website accessed on </w:t>
      </w:r>
      <w:r w:rsidR="000D56A2" w:rsidRPr="0037329A">
        <w:rPr>
          <w:noProof/>
          <w:lang w:val="en-US"/>
        </w:rPr>
        <w:t xml:space="preserve">April </w:t>
      </w:r>
      <w:r w:rsidRPr="0037329A">
        <w:rPr>
          <w:noProof/>
          <w:lang w:val="en-US"/>
        </w:rPr>
        <w:t>20, 202</w:t>
      </w:r>
      <w:r w:rsidR="00CF748F" w:rsidRPr="0037329A">
        <w:rPr>
          <w:noProof/>
          <w:lang w:val="en-US"/>
        </w:rPr>
        <w:t>1</w:t>
      </w:r>
      <w:r w:rsidRPr="0037329A">
        <w:rPr>
          <w:noProof/>
          <w:lang w:val="en-US"/>
        </w:rPr>
        <w:t>]</w:t>
      </w:r>
    </w:p>
    <w:p w14:paraId="6FFDA2C6" w14:textId="4336A3A9"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36 </w:t>
      </w:r>
      <w:r w:rsidRPr="0037329A">
        <w:rPr>
          <w:noProof/>
          <w:lang w:val="en-US"/>
        </w:rPr>
        <w:tab/>
        <w:t>Australasian Society for HIV VH and SHM (ASHM). HIV PrEP available on PBS in Australia from 1 April. 2018.</w:t>
      </w:r>
      <w:r w:rsidR="000373E1" w:rsidRPr="0037329A">
        <w:rPr>
          <w:noProof/>
          <w:lang w:val="en-US"/>
        </w:rPr>
        <w:t xml:space="preserve"> Available at https://www.ashm.org.au/news/hiv-PrEP-available-announced-on-pbs/ [Website accessed on April 20, 202</w:t>
      </w:r>
      <w:r w:rsidR="00000708" w:rsidRPr="0037329A">
        <w:rPr>
          <w:noProof/>
          <w:lang w:val="en-US"/>
        </w:rPr>
        <w:t>1</w:t>
      </w:r>
      <w:r w:rsidR="000373E1" w:rsidRPr="0037329A">
        <w:rPr>
          <w:noProof/>
          <w:lang w:val="en-US"/>
        </w:rPr>
        <w:t>].</w:t>
      </w:r>
    </w:p>
    <w:p w14:paraId="705A7472" w14:textId="5ACB2FE2"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37 </w:t>
      </w:r>
      <w:r w:rsidRPr="0037329A">
        <w:rPr>
          <w:noProof/>
          <w:lang w:val="en-US"/>
        </w:rPr>
        <w:tab/>
        <w:t xml:space="preserve">San Francisco Department of Public Health. HIV Epidemiology Annual Report 2017. </w:t>
      </w:r>
      <w:r w:rsidR="00F56F50" w:rsidRPr="0037329A">
        <w:rPr>
          <w:noProof/>
          <w:lang w:val="en-US"/>
        </w:rPr>
        <w:t xml:space="preserve">Available at: https://www.sfdph.org/dph/comupg/oprograms/HIVepiSec/HIVepiSecReports.asp [Website accessed on </w:t>
      </w:r>
      <w:r w:rsidR="00A83AE8" w:rsidRPr="0037329A">
        <w:rPr>
          <w:noProof/>
          <w:lang w:val="en-US"/>
        </w:rPr>
        <w:t>June</w:t>
      </w:r>
      <w:r w:rsidR="00F56F50" w:rsidRPr="0037329A">
        <w:rPr>
          <w:noProof/>
          <w:lang w:val="en-US"/>
        </w:rPr>
        <w:t xml:space="preserve"> 20, 2020].</w:t>
      </w:r>
    </w:p>
    <w:p w14:paraId="5932369E" w14:textId="332A8442"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38 </w:t>
      </w:r>
      <w:r w:rsidRPr="0037329A">
        <w:rPr>
          <w:noProof/>
          <w:lang w:val="en-US"/>
        </w:rPr>
        <w:tab/>
        <w:t xml:space="preserve">Smith DK, Sullivan PS, Cadwell B, Waller LA, Siddiqi A, Mera-Giler R, </w:t>
      </w:r>
      <w:r w:rsidRPr="0037329A">
        <w:rPr>
          <w:i/>
          <w:iCs/>
          <w:noProof/>
          <w:lang w:val="en-US"/>
        </w:rPr>
        <w:t>et al.</w:t>
      </w:r>
      <w:r w:rsidRPr="0037329A">
        <w:rPr>
          <w:noProof/>
          <w:lang w:val="en-US"/>
        </w:rPr>
        <w:t xml:space="preserve"> </w:t>
      </w:r>
      <w:r w:rsidRPr="0037329A">
        <w:rPr>
          <w:b/>
          <w:bCs/>
          <w:noProof/>
          <w:lang w:val="en-US"/>
        </w:rPr>
        <w:t>Evidence of an Association of Increases in Pre-exposure Prophylaxis Coverage With Decreases in Human Immunodeficiency Virus Diagnosis Rates in the United States, 2012</w:t>
      </w:r>
      <w:r w:rsidR="008D05C9" w:rsidRPr="0037329A">
        <w:rPr>
          <w:b/>
          <w:bCs/>
          <w:noProof/>
          <w:lang w:val="en-US"/>
        </w:rPr>
        <w:t>–</w:t>
      </w:r>
      <w:r w:rsidRPr="0037329A">
        <w:rPr>
          <w:b/>
          <w:bCs/>
          <w:noProof/>
          <w:lang w:val="en-US"/>
        </w:rPr>
        <w:t>2016</w:t>
      </w:r>
      <w:r w:rsidRPr="0037329A">
        <w:rPr>
          <w:noProof/>
          <w:lang w:val="en-US"/>
        </w:rPr>
        <w:t xml:space="preserve">. </w:t>
      </w:r>
      <w:r w:rsidRPr="0037329A">
        <w:rPr>
          <w:i/>
          <w:iCs/>
          <w:noProof/>
          <w:lang w:val="en-US"/>
        </w:rPr>
        <w:t>Clin Infect Dis</w:t>
      </w:r>
      <w:r w:rsidRPr="0037329A">
        <w:rPr>
          <w:noProof/>
          <w:lang w:val="en-US"/>
        </w:rPr>
        <w:t xml:space="preserve"> 2020</w:t>
      </w:r>
      <w:r w:rsidR="008D05C9" w:rsidRPr="0037329A">
        <w:rPr>
          <w:noProof/>
          <w:lang w:val="en-US"/>
        </w:rPr>
        <w:t xml:space="preserve">; </w:t>
      </w:r>
      <w:r w:rsidR="008D05C9" w:rsidRPr="0037329A">
        <w:rPr>
          <w:b/>
          <w:noProof/>
          <w:lang w:val="en-US"/>
        </w:rPr>
        <w:t>71</w:t>
      </w:r>
      <w:r w:rsidR="008D05C9" w:rsidRPr="0037329A">
        <w:rPr>
          <w:noProof/>
          <w:lang w:val="en-US"/>
        </w:rPr>
        <w:t>: 3144-3151</w:t>
      </w:r>
      <w:r w:rsidRPr="0037329A">
        <w:rPr>
          <w:noProof/>
          <w:lang w:val="en-US"/>
        </w:rPr>
        <w:t xml:space="preserve">. </w:t>
      </w:r>
    </w:p>
    <w:p w14:paraId="76663951" w14:textId="5F7A834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39 </w:t>
      </w:r>
      <w:r w:rsidRPr="0037329A">
        <w:rPr>
          <w:noProof/>
          <w:lang w:val="en-US"/>
        </w:rPr>
        <w:tab/>
        <w:t xml:space="preserve">Getting to zero San Francisco. PrEP Committee. </w:t>
      </w:r>
      <w:r w:rsidR="00A157D4" w:rsidRPr="0037329A">
        <w:rPr>
          <w:noProof/>
          <w:lang w:val="en-US"/>
        </w:rPr>
        <w:t xml:space="preserve">Available at: </w:t>
      </w:r>
      <w:r w:rsidRPr="0037329A">
        <w:rPr>
          <w:noProof/>
          <w:lang w:val="en-US"/>
        </w:rPr>
        <w:t xml:space="preserve">http://www.gettingtozerosf.org/prep-committee/ [Website accessed on </w:t>
      </w:r>
      <w:r w:rsidR="00A157D4" w:rsidRPr="0037329A">
        <w:rPr>
          <w:noProof/>
          <w:lang w:val="en-US"/>
        </w:rPr>
        <w:t xml:space="preserve">April </w:t>
      </w:r>
      <w:r w:rsidRPr="0037329A">
        <w:rPr>
          <w:noProof/>
          <w:lang w:val="en-US"/>
        </w:rPr>
        <w:t>20, 202</w:t>
      </w:r>
      <w:r w:rsidR="00CF0784" w:rsidRPr="0037329A">
        <w:rPr>
          <w:noProof/>
          <w:lang w:val="en-US"/>
        </w:rPr>
        <w:t>1</w:t>
      </w:r>
      <w:r w:rsidRPr="0037329A">
        <w:rPr>
          <w:noProof/>
          <w:lang w:val="en-US"/>
        </w:rPr>
        <w:t>]</w:t>
      </w:r>
    </w:p>
    <w:p w14:paraId="4AB1C42C"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40 </w:t>
      </w:r>
      <w:r w:rsidRPr="0037329A">
        <w:rPr>
          <w:noProof/>
          <w:lang w:val="en-US"/>
        </w:rPr>
        <w:tab/>
        <w:t xml:space="preserve">Siegler AJ, Mayer KH, Liu AY, Patel RR, Ahlschlager LM, Kraft CS, </w:t>
      </w:r>
      <w:r w:rsidRPr="0037329A">
        <w:rPr>
          <w:i/>
          <w:iCs/>
          <w:noProof/>
          <w:lang w:val="en-US"/>
        </w:rPr>
        <w:t>et al.</w:t>
      </w:r>
      <w:r w:rsidRPr="0037329A">
        <w:rPr>
          <w:noProof/>
          <w:lang w:val="en-US"/>
        </w:rPr>
        <w:t xml:space="preserve"> </w:t>
      </w:r>
      <w:r w:rsidRPr="0037329A">
        <w:rPr>
          <w:b/>
          <w:bCs/>
          <w:noProof/>
          <w:lang w:val="en-US"/>
        </w:rPr>
        <w:t>Developing and Assessing the Feasibility of a Home-based Preexposure Prophylaxis Monitoring and Support Program</w:t>
      </w:r>
      <w:r w:rsidRPr="0037329A">
        <w:rPr>
          <w:noProof/>
          <w:lang w:val="en-US"/>
        </w:rPr>
        <w:t xml:space="preserve">. </w:t>
      </w:r>
      <w:r w:rsidRPr="0037329A">
        <w:rPr>
          <w:i/>
          <w:iCs/>
          <w:noProof/>
          <w:lang w:val="en-US"/>
        </w:rPr>
        <w:t>Clin Infect Dis</w:t>
      </w:r>
      <w:r w:rsidRPr="0037329A">
        <w:rPr>
          <w:noProof/>
          <w:lang w:val="en-US"/>
        </w:rPr>
        <w:t xml:space="preserve"> </w:t>
      </w:r>
      <w:r w:rsidRPr="0037329A">
        <w:rPr>
          <w:noProof/>
          <w:lang w:val="en-US"/>
        </w:rPr>
        <w:lastRenderedPageBreak/>
        <w:t xml:space="preserve">2019; </w:t>
      </w:r>
      <w:r w:rsidRPr="0037329A">
        <w:rPr>
          <w:b/>
          <w:bCs/>
          <w:noProof/>
          <w:lang w:val="en-US"/>
        </w:rPr>
        <w:t>68</w:t>
      </w:r>
      <w:r w:rsidRPr="0037329A">
        <w:rPr>
          <w:noProof/>
          <w:lang w:val="en-US"/>
        </w:rPr>
        <w:t>:501–504.</w:t>
      </w:r>
    </w:p>
    <w:p w14:paraId="20BFAD9E"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41 </w:t>
      </w:r>
      <w:r w:rsidRPr="0037329A">
        <w:rPr>
          <w:noProof/>
          <w:lang w:val="en-US"/>
        </w:rPr>
        <w:tab/>
        <w:t xml:space="preserve">Marshall BDL, Goedel WC, King MRF, Singleton A, Durham DP, Chan PA, </w:t>
      </w:r>
      <w:r w:rsidRPr="0037329A">
        <w:rPr>
          <w:i/>
          <w:iCs/>
          <w:noProof/>
          <w:lang w:val="en-US"/>
        </w:rPr>
        <w:t>et al.</w:t>
      </w:r>
      <w:r w:rsidRPr="0037329A">
        <w:rPr>
          <w:noProof/>
          <w:lang w:val="en-US"/>
        </w:rPr>
        <w:t xml:space="preserve"> </w:t>
      </w:r>
      <w:r w:rsidRPr="0037329A">
        <w:rPr>
          <w:b/>
          <w:bCs/>
          <w:noProof/>
          <w:lang w:val="en-US"/>
        </w:rPr>
        <w:t>Potential effectiveness of long-acting injectable pre-exposure prophylaxis for HIV prevention in men who have sex with men: a modelling study</w:t>
      </w:r>
      <w:r w:rsidRPr="0037329A">
        <w:rPr>
          <w:noProof/>
          <w:lang w:val="en-US"/>
        </w:rPr>
        <w:t xml:space="preserve">. </w:t>
      </w:r>
      <w:r w:rsidRPr="0037329A">
        <w:rPr>
          <w:i/>
          <w:iCs/>
          <w:noProof/>
          <w:lang w:val="en-US"/>
        </w:rPr>
        <w:t>Lancet HIV</w:t>
      </w:r>
      <w:r w:rsidRPr="0037329A">
        <w:rPr>
          <w:noProof/>
          <w:lang w:val="en-US"/>
        </w:rPr>
        <w:t xml:space="preserve"> 2018; </w:t>
      </w:r>
      <w:r w:rsidRPr="0037329A">
        <w:rPr>
          <w:b/>
          <w:bCs/>
          <w:noProof/>
          <w:lang w:val="en-US"/>
        </w:rPr>
        <w:t>3018</w:t>
      </w:r>
      <w:r w:rsidRPr="0037329A">
        <w:rPr>
          <w:noProof/>
          <w:lang w:val="en-US"/>
        </w:rPr>
        <w:t>:1–8.</w:t>
      </w:r>
    </w:p>
    <w:p w14:paraId="747453DF"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42 </w:t>
      </w:r>
      <w:r w:rsidRPr="0037329A">
        <w:rPr>
          <w:noProof/>
          <w:lang w:val="en-US"/>
        </w:rPr>
        <w:tab/>
        <w:t xml:space="preserve">Dubov A, Altice FL, Fraenkel L. </w:t>
      </w:r>
      <w:r w:rsidRPr="0037329A">
        <w:rPr>
          <w:b/>
          <w:bCs/>
          <w:noProof/>
          <w:lang w:val="en-US"/>
        </w:rPr>
        <w:t>An Information–Motivation–Behavioral Skills Model of PrEP Uptake</w:t>
      </w:r>
      <w:r w:rsidRPr="0037329A">
        <w:rPr>
          <w:noProof/>
          <w:lang w:val="en-US"/>
        </w:rPr>
        <w:t xml:space="preserve">. </w:t>
      </w:r>
      <w:r w:rsidRPr="0037329A">
        <w:rPr>
          <w:i/>
          <w:iCs/>
          <w:noProof/>
          <w:lang w:val="en-US"/>
        </w:rPr>
        <w:t>AIDS Behav</w:t>
      </w:r>
      <w:r w:rsidRPr="0037329A">
        <w:rPr>
          <w:noProof/>
          <w:lang w:val="en-US"/>
        </w:rPr>
        <w:t xml:space="preserve"> 2018; </w:t>
      </w:r>
      <w:r w:rsidRPr="0037329A">
        <w:rPr>
          <w:b/>
          <w:bCs/>
          <w:noProof/>
          <w:lang w:val="en-US"/>
        </w:rPr>
        <w:t>22</w:t>
      </w:r>
      <w:r w:rsidRPr="0037329A">
        <w:rPr>
          <w:noProof/>
          <w:lang w:val="en-US"/>
        </w:rPr>
        <w:t>:3603–3616.</w:t>
      </w:r>
    </w:p>
    <w:p w14:paraId="2DC28B2C"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43 </w:t>
      </w:r>
      <w:r w:rsidRPr="0037329A">
        <w:rPr>
          <w:noProof/>
          <w:lang w:val="en-US"/>
        </w:rPr>
        <w:tab/>
        <w:t xml:space="preserve">Blumenthal J, Jain S, Mulvihill E, Sun S, Hanashiro M, Ellorin E, </w:t>
      </w:r>
      <w:r w:rsidRPr="0037329A">
        <w:rPr>
          <w:i/>
          <w:iCs/>
          <w:noProof/>
          <w:lang w:val="en-US"/>
        </w:rPr>
        <w:t>et al.</w:t>
      </w:r>
      <w:r w:rsidRPr="0037329A">
        <w:rPr>
          <w:noProof/>
          <w:lang w:val="en-US"/>
        </w:rPr>
        <w:t xml:space="preserve"> </w:t>
      </w:r>
      <w:r w:rsidRPr="0037329A">
        <w:rPr>
          <w:b/>
          <w:bCs/>
          <w:noProof/>
          <w:lang w:val="en-US"/>
        </w:rPr>
        <w:t>Perceived Versus Calculated HIV Risk</w:t>
      </w:r>
      <w:r w:rsidRPr="0037329A">
        <w:rPr>
          <w:noProof/>
          <w:lang w:val="en-US"/>
        </w:rPr>
        <w:t xml:space="preserve">. </w:t>
      </w:r>
      <w:r w:rsidRPr="0037329A">
        <w:rPr>
          <w:i/>
          <w:iCs/>
          <w:noProof/>
          <w:lang w:val="en-US"/>
        </w:rPr>
        <w:t>JAIDS J Acquir Immune Defic Syndr</w:t>
      </w:r>
      <w:r w:rsidRPr="0037329A">
        <w:rPr>
          <w:noProof/>
          <w:lang w:val="en-US"/>
        </w:rPr>
        <w:t xml:space="preserve"> 2019; </w:t>
      </w:r>
      <w:r w:rsidRPr="0037329A">
        <w:rPr>
          <w:b/>
          <w:bCs/>
          <w:noProof/>
          <w:lang w:val="en-US"/>
        </w:rPr>
        <w:t>80</w:t>
      </w:r>
      <w:r w:rsidRPr="0037329A">
        <w:rPr>
          <w:noProof/>
          <w:lang w:val="en-US"/>
        </w:rPr>
        <w:t>:e23–e29.</w:t>
      </w:r>
    </w:p>
    <w:p w14:paraId="1B61E5E3"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rPr>
        <w:t xml:space="preserve">44 </w:t>
      </w:r>
      <w:r w:rsidRPr="0037329A">
        <w:rPr>
          <w:noProof/>
        </w:rPr>
        <w:tab/>
        <w:t xml:space="preserve">Lions C, Cabras O, Cotte L, Huleux T, Gagneux-Brugnon A, Makinson A, </w:t>
      </w:r>
      <w:r w:rsidRPr="0037329A">
        <w:rPr>
          <w:i/>
          <w:iCs/>
          <w:noProof/>
        </w:rPr>
        <w:t>et al.</w:t>
      </w:r>
      <w:r w:rsidRPr="0037329A">
        <w:rPr>
          <w:noProof/>
        </w:rPr>
        <w:t xml:space="preserve"> </w:t>
      </w:r>
      <w:r w:rsidRPr="0037329A">
        <w:rPr>
          <w:b/>
          <w:bCs/>
          <w:noProof/>
          <w:lang w:val="en-US"/>
        </w:rPr>
        <w:t>Missed opportunities of HIV pre-exposure prophylaxis in France: a retrospective analysis in the French DAT’AIDS cohort</w:t>
      </w:r>
      <w:r w:rsidRPr="0037329A">
        <w:rPr>
          <w:noProof/>
          <w:lang w:val="en-US"/>
        </w:rPr>
        <w:t xml:space="preserve">. </w:t>
      </w:r>
      <w:r w:rsidRPr="0037329A">
        <w:rPr>
          <w:i/>
          <w:iCs/>
          <w:noProof/>
          <w:lang w:val="en-US"/>
        </w:rPr>
        <w:t>BMC Infect Dis</w:t>
      </w:r>
      <w:r w:rsidRPr="0037329A">
        <w:rPr>
          <w:noProof/>
          <w:lang w:val="en-US"/>
        </w:rPr>
        <w:t xml:space="preserve"> 2019; </w:t>
      </w:r>
      <w:r w:rsidRPr="0037329A">
        <w:rPr>
          <w:b/>
          <w:bCs/>
          <w:noProof/>
          <w:lang w:val="en-US"/>
        </w:rPr>
        <w:t>19</w:t>
      </w:r>
      <w:r w:rsidRPr="0037329A">
        <w:rPr>
          <w:noProof/>
          <w:lang w:val="en-US"/>
        </w:rPr>
        <w:t>:278.</w:t>
      </w:r>
    </w:p>
    <w:p w14:paraId="15BCF335"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45 </w:t>
      </w:r>
      <w:r w:rsidRPr="0037329A">
        <w:rPr>
          <w:noProof/>
          <w:lang w:val="en-US"/>
        </w:rPr>
        <w:tab/>
        <w:t xml:space="preserve">Amico KR, Bekker L. </w:t>
      </w:r>
      <w:r w:rsidRPr="0037329A">
        <w:rPr>
          <w:b/>
          <w:bCs/>
          <w:noProof/>
          <w:lang w:val="en-US"/>
        </w:rPr>
        <w:t>Global PrEP roll-out : recommendations for programmatic success</w:t>
      </w:r>
      <w:r w:rsidRPr="0037329A">
        <w:rPr>
          <w:noProof/>
          <w:lang w:val="en-US"/>
        </w:rPr>
        <w:t xml:space="preserve">. </w:t>
      </w:r>
      <w:r w:rsidRPr="0037329A">
        <w:rPr>
          <w:i/>
          <w:iCs/>
          <w:noProof/>
          <w:lang w:val="en-US"/>
        </w:rPr>
        <w:t>Lancet HIV</w:t>
      </w:r>
      <w:r w:rsidRPr="0037329A">
        <w:rPr>
          <w:noProof/>
          <w:lang w:val="en-US"/>
        </w:rPr>
        <w:t xml:space="preserve"> 2019; </w:t>
      </w:r>
      <w:r w:rsidRPr="0037329A">
        <w:rPr>
          <w:b/>
          <w:bCs/>
          <w:noProof/>
          <w:lang w:val="en-US"/>
        </w:rPr>
        <w:t>6</w:t>
      </w:r>
      <w:r w:rsidRPr="0037329A">
        <w:rPr>
          <w:noProof/>
          <w:lang w:val="en-US"/>
        </w:rPr>
        <w:t>:e137–e140.</w:t>
      </w:r>
    </w:p>
    <w:p w14:paraId="0CCB0582"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46 </w:t>
      </w:r>
      <w:r w:rsidRPr="0037329A">
        <w:rPr>
          <w:noProof/>
          <w:lang w:val="en-US"/>
        </w:rPr>
        <w:tab/>
        <w:t xml:space="preserve">Marcus JL, Hurley LB, Krakower DS, Alexeeff S, Silverberg MJ, Volk JE. </w:t>
      </w:r>
      <w:r w:rsidRPr="0037329A">
        <w:rPr>
          <w:b/>
          <w:bCs/>
          <w:noProof/>
          <w:lang w:val="en-US"/>
        </w:rPr>
        <w:t>Use of electronic health record data and machine learning to identify candidates for HIV pre-exposure prophylaxis: a modelling study</w:t>
      </w:r>
      <w:r w:rsidRPr="0037329A">
        <w:rPr>
          <w:noProof/>
          <w:lang w:val="en-US"/>
        </w:rPr>
        <w:t xml:space="preserve">. </w:t>
      </w:r>
      <w:r w:rsidRPr="0037329A">
        <w:rPr>
          <w:i/>
          <w:iCs/>
          <w:noProof/>
          <w:lang w:val="en-US"/>
        </w:rPr>
        <w:t>Lancet HIV</w:t>
      </w:r>
      <w:r w:rsidRPr="0037329A">
        <w:rPr>
          <w:noProof/>
          <w:lang w:val="en-US"/>
        </w:rPr>
        <w:t xml:space="preserve"> 2019; </w:t>
      </w:r>
      <w:r w:rsidRPr="0037329A">
        <w:rPr>
          <w:b/>
          <w:bCs/>
          <w:noProof/>
          <w:lang w:val="en-US"/>
        </w:rPr>
        <w:t>3018</w:t>
      </w:r>
      <w:r w:rsidRPr="0037329A">
        <w:rPr>
          <w:noProof/>
          <w:lang w:val="en-US"/>
        </w:rPr>
        <w:t>:1–8.</w:t>
      </w:r>
    </w:p>
    <w:p w14:paraId="639F0A1E"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47 </w:t>
      </w:r>
      <w:r w:rsidRPr="0037329A">
        <w:rPr>
          <w:noProof/>
          <w:lang w:val="en-US"/>
        </w:rPr>
        <w:tab/>
        <w:t xml:space="preserve">Jijón S, Supervie V, Breban R. </w:t>
      </w:r>
      <w:r w:rsidRPr="0037329A">
        <w:rPr>
          <w:b/>
          <w:bCs/>
          <w:noProof/>
          <w:lang w:val="en-US"/>
        </w:rPr>
        <w:t>Prevention of treatable infectious diseases: A game-theoretic approach</w:t>
      </w:r>
      <w:r w:rsidRPr="0037329A">
        <w:rPr>
          <w:noProof/>
          <w:lang w:val="en-US"/>
        </w:rPr>
        <w:t xml:space="preserve">. </w:t>
      </w:r>
      <w:r w:rsidRPr="0037329A">
        <w:rPr>
          <w:i/>
          <w:iCs/>
          <w:noProof/>
          <w:lang w:val="en-US"/>
        </w:rPr>
        <w:t>Vaccine</w:t>
      </w:r>
      <w:r w:rsidRPr="0037329A">
        <w:rPr>
          <w:noProof/>
          <w:lang w:val="en-US"/>
        </w:rPr>
        <w:t xml:space="preserve"> 2017; </w:t>
      </w:r>
      <w:r w:rsidRPr="0037329A">
        <w:rPr>
          <w:b/>
          <w:bCs/>
          <w:noProof/>
          <w:lang w:val="en-US"/>
        </w:rPr>
        <w:t>35</w:t>
      </w:r>
      <w:r w:rsidRPr="0037329A">
        <w:rPr>
          <w:noProof/>
          <w:lang w:val="en-US"/>
        </w:rPr>
        <w:t>:5339–5345.</w:t>
      </w:r>
    </w:p>
    <w:p w14:paraId="6753FC16"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48 </w:t>
      </w:r>
      <w:r w:rsidRPr="0037329A">
        <w:rPr>
          <w:noProof/>
          <w:lang w:val="en-US"/>
        </w:rPr>
        <w:tab/>
        <w:t xml:space="preserve">Palk L, Gerstoft J, Obel N, Blower S. </w:t>
      </w:r>
      <w:r w:rsidRPr="0037329A">
        <w:rPr>
          <w:b/>
          <w:bCs/>
          <w:noProof/>
          <w:lang w:val="en-US"/>
        </w:rPr>
        <w:t>A modeling study of the Danish HIV epidemic in men who have sex with men: travel, pre-exposure prophylaxis and elimination</w:t>
      </w:r>
      <w:r w:rsidRPr="0037329A">
        <w:rPr>
          <w:noProof/>
          <w:lang w:val="en-US"/>
        </w:rPr>
        <w:t xml:space="preserve">. </w:t>
      </w:r>
      <w:r w:rsidRPr="0037329A">
        <w:rPr>
          <w:i/>
          <w:iCs/>
          <w:noProof/>
          <w:lang w:val="en-US"/>
        </w:rPr>
        <w:t>Sci Rep</w:t>
      </w:r>
      <w:r w:rsidRPr="0037329A">
        <w:rPr>
          <w:noProof/>
          <w:lang w:val="en-US"/>
        </w:rPr>
        <w:t xml:space="preserve"> 2018; </w:t>
      </w:r>
      <w:r w:rsidRPr="0037329A">
        <w:rPr>
          <w:b/>
          <w:bCs/>
          <w:noProof/>
          <w:lang w:val="en-US"/>
        </w:rPr>
        <w:t>8</w:t>
      </w:r>
      <w:r w:rsidRPr="0037329A">
        <w:rPr>
          <w:noProof/>
          <w:lang w:val="en-US"/>
        </w:rPr>
        <w:t>:16003.</w:t>
      </w:r>
    </w:p>
    <w:p w14:paraId="1BFAB402" w14:textId="77777777" w:rsidR="009D1D1F" w:rsidRPr="0037329A" w:rsidRDefault="009D1D1F" w:rsidP="00486527">
      <w:pPr>
        <w:widowControl w:val="0"/>
        <w:autoSpaceDE w:val="0"/>
        <w:autoSpaceDN w:val="0"/>
        <w:adjustRightInd w:val="0"/>
        <w:spacing w:line="480" w:lineRule="auto"/>
        <w:ind w:left="640" w:hanging="640"/>
        <w:rPr>
          <w:noProof/>
          <w:lang w:val="en-US"/>
        </w:rPr>
      </w:pPr>
      <w:r w:rsidRPr="0037329A">
        <w:rPr>
          <w:noProof/>
          <w:lang w:val="en-US"/>
        </w:rPr>
        <w:t xml:space="preserve">49 </w:t>
      </w:r>
      <w:r w:rsidRPr="0037329A">
        <w:rPr>
          <w:noProof/>
          <w:lang w:val="en-US"/>
        </w:rPr>
        <w:tab/>
        <w:t xml:space="preserve">Phanuphak N, Phanuphak P. </w:t>
      </w:r>
      <w:r w:rsidRPr="0037329A">
        <w:rPr>
          <w:b/>
          <w:bCs/>
          <w:noProof/>
          <w:lang w:val="en-US"/>
        </w:rPr>
        <w:t>Time to focus more on condomless anal sex in non-PrEP users</w:t>
      </w:r>
      <w:r w:rsidRPr="0037329A">
        <w:rPr>
          <w:noProof/>
          <w:lang w:val="en-US"/>
        </w:rPr>
        <w:t xml:space="preserve">. </w:t>
      </w:r>
      <w:r w:rsidRPr="0037329A">
        <w:rPr>
          <w:i/>
          <w:iCs/>
          <w:noProof/>
          <w:lang w:val="en-US"/>
        </w:rPr>
        <w:t>Lancet HIV</w:t>
      </w:r>
      <w:r w:rsidRPr="0037329A">
        <w:rPr>
          <w:noProof/>
          <w:lang w:val="en-US"/>
        </w:rPr>
        <w:t xml:space="preserve"> 2018; </w:t>
      </w:r>
      <w:r w:rsidRPr="0037329A">
        <w:rPr>
          <w:b/>
          <w:bCs/>
          <w:noProof/>
          <w:lang w:val="en-US"/>
        </w:rPr>
        <w:t>3018</w:t>
      </w:r>
      <w:r w:rsidRPr="0037329A">
        <w:rPr>
          <w:noProof/>
          <w:lang w:val="en-US"/>
        </w:rPr>
        <w:t>:17–18.</w:t>
      </w:r>
    </w:p>
    <w:p w14:paraId="0A50447C" w14:textId="2EBA458D" w:rsidR="00713FB0" w:rsidRPr="0037329A" w:rsidRDefault="00426EA7" w:rsidP="00486527">
      <w:pPr>
        <w:widowControl w:val="0"/>
        <w:autoSpaceDE w:val="0"/>
        <w:autoSpaceDN w:val="0"/>
        <w:adjustRightInd w:val="0"/>
        <w:spacing w:line="480" w:lineRule="auto"/>
        <w:ind w:left="640" w:hanging="640"/>
        <w:rPr>
          <w:lang w:val="en-US"/>
        </w:rPr>
      </w:pPr>
      <w:r w:rsidRPr="0037329A">
        <w:fldChar w:fldCharType="end"/>
      </w:r>
    </w:p>
    <w:p w14:paraId="362FC6F0" w14:textId="77777777" w:rsidR="00713FB0" w:rsidRPr="0037329A" w:rsidRDefault="00713FB0" w:rsidP="00486527">
      <w:pPr>
        <w:spacing w:line="480" w:lineRule="auto"/>
        <w:rPr>
          <w:lang w:val="en-US"/>
        </w:rPr>
      </w:pPr>
      <w:r w:rsidRPr="0037329A">
        <w:rPr>
          <w:lang w:val="en-US"/>
        </w:rPr>
        <w:br w:type="page"/>
      </w:r>
    </w:p>
    <w:p w14:paraId="051CF211" w14:textId="289072B2" w:rsidR="00795BD9" w:rsidRPr="0037329A" w:rsidRDefault="00BF05EF"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lang w:val="en-US"/>
        </w:rPr>
      </w:pPr>
      <w:r w:rsidRPr="0037329A">
        <w:rPr>
          <w:b/>
          <w:color w:val="000000"/>
          <w:sz w:val="28"/>
          <w:lang w:val="en-US"/>
        </w:rPr>
        <w:lastRenderedPageBreak/>
        <w:t>Figure</w:t>
      </w:r>
      <w:r w:rsidR="006D5624">
        <w:rPr>
          <w:b/>
          <w:color w:val="000000"/>
          <w:sz w:val="28"/>
          <w:lang w:val="en-US"/>
        </w:rPr>
        <w:t>s</w:t>
      </w:r>
    </w:p>
    <w:p w14:paraId="15BFF75D" w14:textId="488CCD36" w:rsidR="00795BD9" w:rsidRPr="0037329A" w:rsidRDefault="006D562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noProof/>
        </w:rPr>
        <w:drawing>
          <wp:inline distT="0" distB="0" distL="0" distR="0" wp14:anchorId="5CA97372" wp14:editId="6BBECCA8">
            <wp:extent cx="5397500" cy="26924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1.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7E4D1520" w14:textId="2EF52429" w:rsidR="00713FB0" w:rsidRPr="0037329A" w:rsidRDefault="00713FB0"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lang w:val="en-US"/>
        </w:rPr>
        <w:t xml:space="preserve">Figure </w:t>
      </w:r>
      <w:r w:rsidRPr="0037329A">
        <w:rPr>
          <w:b/>
        </w:rPr>
        <w:fldChar w:fldCharType="begin"/>
      </w:r>
      <w:r w:rsidRPr="0037329A">
        <w:rPr>
          <w:b/>
          <w:lang w:val="en-US"/>
        </w:rPr>
        <w:instrText xml:space="preserve"> SEQ Figure \* ARABIC </w:instrText>
      </w:r>
      <w:r w:rsidRPr="0037329A">
        <w:rPr>
          <w:b/>
        </w:rPr>
        <w:fldChar w:fldCharType="separate"/>
      </w:r>
      <w:r w:rsidR="00234B60">
        <w:rPr>
          <w:b/>
          <w:noProof/>
          <w:lang w:val="en-US"/>
        </w:rPr>
        <w:t>1</w:t>
      </w:r>
      <w:r w:rsidRPr="0037329A">
        <w:rPr>
          <w:b/>
        </w:rPr>
        <w:fldChar w:fldCharType="end"/>
      </w:r>
      <w:r w:rsidRPr="0037329A">
        <w:rPr>
          <w:b/>
          <w:lang w:val="en-US"/>
        </w:rPr>
        <w:t xml:space="preserve">. </w:t>
      </w:r>
      <w:r w:rsidRPr="0037329A">
        <w:rPr>
          <w:b/>
          <w:color w:val="000000"/>
          <w:lang w:val="en-US"/>
        </w:rPr>
        <w:t>The voluntary PrEP coverage and its impact on HIV incidence, assuming fair risk perception</w:t>
      </w:r>
    </w:p>
    <w:p w14:paraId="6E306F5F" w14:textId="69A7D5A4" w:rsidR="00713FB0" w:rsidRPr="0037329A" w:rsidRDefault="00713FB0"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color w:val="000000"/>
          <w:lang w:val="en-US"/>
        </w:rPr>
        <w:t xml:space="preserve">Color maps of </w:t>
      </w:r>
      <w:r w:rsidRPr="0037329A">
        <w:rPr>
          <w:b/>
          <w:color w:val="000000"/>
          <w:lang w:val="en-US"/>
        </w:rPr>
        <w:t>(A)</w:t>
      </w:r>
      <w:r w:rsidRPr="0037329A">
        <w:rPr>
          <w:color w:val="000000"/>
          <w:lang w:val="en-US"/>
        </w:rPr>
        <w:t xml:space="preserve"> the voluntary PrEP coverage among high-risk men who have sex with men (MSM), </w:t>
      </w:r>
      <m:oMath>
        <m:acc>
          <m:accPr>
            <m:ctrlPr>
              <w:rPr>
                <w:rFonts w:ascii="Cambria Math" w:hAnsi="Cambria Math"/>
                <w:i/>
                <w:color w:val="000000"/>
              </w:rPr>
            </m:ctrlPr>
          </m:accPr>
          <m:e>
            <m:r>
              <w:rPr>
                <w:rFonts w:ascii="Cambria Math" w:hAnsi="Cambria Math"/>
                <w:color w:val="000000"/>
              </w:rPr>
              <m:t>p</m:t>
            </m:r>
          </m:e>
        </m:acc>
      </m:oMath>
      <w:r w:rsidRPr="0037329A">
        <w:rPr>
          <w:color w:val="000000"/>
          <w:lang w:val="en-US"/>
        </w:rPr>
        <w:t xml:space="preserve">, and </w:t>
      </w:r>
      <w:r w:rsidRPr="0037329A">
        <w:rPr>
          <w:b/>
          <w:color w:val="000000"/>
          <w:lang w:val="en-US"/>
        </w:rPr>
        <w:t>(B)</w:t>
      </w:r>
      <w:r w:rsidRPr="0037329A">
        <w:rPr>
          <w:color w:val="000000"/>
          <w:lang w:val="en-US"/>
        </w:rPr>
        <w:t xml:space="preserve"> the corresponding reduction in the overall endemic HIV incidence rate, as functions of </w:t>
      </w:r>
      <m:oMath>
        <m:r>
          <w:rPr>
            <w:rFonts w:ascii="Cambria Math" w:hAnsi="Cambria Math"/>
            <w:color w:val="000000"/>
          </w:rPr>
          <m:t>ε</m:t>
        </m:r>
      </m:oMath>
      <w:r w:rsidRPr="0037329A">
        <w:rPr>
          <w:color w:val="000000"/>
          <w:lang w:val="en-US"/>
        </w:rPr>
        <w:t xml:space="preserve"> and </w:t>
      </w:r>
      <m:oMath>
        <m:r>
          <w:rPr>
            <w:rFonts w:ascii="Cambria Math" w:hAnsi="Cambria Math"/>
            <w:color w:val="000000"/>
          </w:rPr>
          <m:t>r</m:t>
        </m:r>
      </m:oMath>
      <w:r w:rsidRPr="0037329A">
        <w:rPr>
          <w:color w:val="000000"/>
          <w:lang w:val="en-US"/>
        </w:rPr>
        <w:t xml:space="preserve">, assuming that individuals have a fair </w:t>
      </w:r>
      <w:r w:rsidR="00795BD9" w:rsidRPr="0037329A">
        <w:rPr>
          <w:color w:val="000000"/>
          <w:lang w:val="en-US"/>
        </w:rPr>
        <w:t>perception</w:t>
      </w:r>
      <w:r w:rsidRPr="0037329A">
        <w:rPr>
          <w:color w:val="000000"/>
          <w:lang w:val="en-US"/>
        </w:rPr>
        <w:t xml:space="preserve"> of HIV risk. The model outputs were obtained for one typical parameter set calibrating our model. Three regions were identified, depending on </w:t>
      </w:r>
      <m:oMath>
        <m:acc>
          <m:accPr>
            <m:ctrlPr>
              <w:rPr>
                <w:rFonts w:ascii="Cambria Math" w:hAnsi="Cambria Math"/>
                <w:i/>
                <w:color w:val="000000"/>
              </w:rPr>
            </m:ctrlPr>
          </m:accPr>
          <m:e>
            <m:r>
              <w:rPr>
                <w:rFonts w:ascii="Cambria Math" w:hAnsi="Cambria Math"/>
                <w:color w:val="000000"/>
              </w:rPr>
              <m:t>p</m:t>
            </m:r>
          </m:e>
        </m:acc>
      </m:oMath>
      <w:r w:rsidRPr="0037329A">
        <w:rPr>
          <w:color w:val="000000"/>
          <w:lang w:val="en-US"/>
        </w:rPr>
        <w:t xml:space="preserve">: Region III, where </w:t>
      </w:r>
      <m:oMath>
        <m:r>
          <w:rPr>
            <w:rFonts w:ascii="Cambria Math" w:hAnsi="Cambria Math"/>
            <w:color w:val="000000"/>
          </w:rPr>
          <m:t>r</m:t>
        </m:r>
      </m:oMath>
      <w:r w:rsidRPr="0037329A">
        <w:rPr>
          <w:color w:val="000000"/>
          <w:lang w:val="en-US"/>
        </w:rPr>
        <w:t xml:space="preserve"> is high and no MSM uses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lang w:val="en-US"/>
          </w:rPr>
          <m:t>=0%</m:t>
        </m:r>
      </m:oMath>
      <w:r w:rsidRPr="0037329A">
        <w:rPr>
          <w:color w:val="000000"/>
          <w:lang w:val="en-US"/>
        </w:rPr>
        <w:t xml:space="preserve">), so HIV incidence is not reduced; Region II, where some, but not enough MSM use PrEP, since </w:t>
      </w:r>
      <m:oMath>
        <m:r>
          <w:rPr>
            <w:rFonts w:ascii="Cambria Math" w:hAnsi="Cambria Math"/>
            <w:color w:val="000000"/>
          </w:rPr>
          <m:t>r</m:t>
        </m:r>
      </m:oMath>
      <w:r w:rsidRPr="0037329A">
        <w:rPr>
          <w:color w:val="000000"/>
          <w:lang w:val="en-US"/>
        </w:rPr>
        <w:t xml:space="preserve"> remains high, and thus the epidemic is controlled; and Region I (marked by blue stripes), where epidemic elimination is possible.</w:t>
      </w:r>
    </w:p>
    <w:p w14:paraId="456F1A56" w14:textId="77777777" w:rsidR="00581A52" w:rsidRPr="0037329A" w:rsidRDefault="00581A52" w:rsidP="00486527">
      <w:pPr>
        <w:spacing w:line="480" w:lineRule="auto"/>
        <w:rPr>
          <w:b/>
          <w:color w:val="000000"/>
          <w:lang w:val="en-US"/>
        </w:rPr>
      </w:pPr>
    </w:p>
    <w:p w14:paraId="21B3C760" w14:textId="35673223" w:rsidR="00713FB0" w:rsidRPr="0037329A" w:rsidRDefault="00713FB0"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p>
    <w:p w14:paraId="0E7C1DA7" w14:textId="77777777" w:rsidR="00964FF1" w:rsidRPr="0037329A" w:rsidRDefault="00964FF1" w:rsidP="00486527">
      <w:pPr>
        <w:spacing w:line="480" w:lineRule="auto"/>
        <w:rPr>
          <w:b/>
          <w:lang w:val="en-US"/>
        </w:rPr>
      </w:pPr>
      <w:r w:rsidRPr="0037329A">
        <w:rPr>
          <w:b/>
          <w:lang w:val="en-US"/>
        </w:rPr>
        <w:br w:type="page"/>
      </w:r>
    </w:p>
    <w:p w14:paraId="310B47DF" w14:textId="77777777" w:rsidR="006D5624" w:rsidRDefault="006D562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lang w:val="en-US"/>
        </w:rPr>
      </w:pPr>
      <w:r w:rsidRPr="0037329A">
        <w:rPr>
          <w:noProof/>
        </w:rPr>
        <w:lastRenderedPageBreak/>
        <w:drawing>
          <wp:inline distT="0" distB="0" distL="0" distR="0" wp14:anchorId="080E2A66" wp14:editId="227D34CB">
            <wp:extent cx="5219700" cy="2692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_2.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700" cy="2692400"/>
                    </a:xfrm>
                    <a:prstGeom prst="rect">
                      <a:avLst/>
                    </a:prstGeom>
                  </pic:spPr>
                </pic:pic>
              </a:graphicData>
            </a:graphic>
          </wp:inline>
        </w:drawing>
      </w:r>
    </w:p>
    <w:p w14:paraId="08F47E47" w14:textId="6B7F8240" w:rsidR="00713FB0" w:rsidRPr="0037329A" w:rsidRDefault="00713FB0"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lang w:val="en-US"/>
        </w:rPr>
        <w:t xml:space="preserve">Figure </w:t>
      </w:r>
      <w:r w:rsidRPr="0037329A">
        <w:rPr>
          <w:b/>
        </w:rPr>
        <w:fldChar w:fldCharType="begin"/>
      </w:r>
      <w:r w:rsidRPr="0037329A">
        <w:rPr>
          <w:b/>
          <w:lang w:val="en-US"/>
        </w:rPr>
        <w:instrText xml:space="preserve"> SEQ Figure \* ARABIC </w:instrText>
      </w:r>
      <w:r w:rsidRPr="0037329A">
        <w:rPr>
          <w:b/>
        </w:rPr>
        <w:fldChar w:fldCharType="separate"/>
      </w:r>
      <w:r w:rsidR="00234B60">
        <w:rPr>
          <w:b/>
          <w:noProof/>
          <w:lang w:val="en-US"/>
        </w:rPr>
        <w:t>2</w:t>
      </w:r>
      <w:r w:rsidRPr="0037329A">
        <w:rPr>
          <w:b/>
        </w:rPr>
        <w:fldChar w:fldCharType="end"/>
      </w:r>
      <w:r w:rsidRPr="0037329A">
        <w:rPr>
          <w:b/>
          <w:lang w:val="en-US"/>
        </w:rPr>
        <w:t xml:space="preserve">. </w:t>
      </w:r>
      <w:r w:rsidRPr="0037329A">
        <w:rPr>
          <w:b/>
          <w:color w:val="000000"/>
          <w:lang w:val="en-US"/>
        </w:rPr>
        <w:t>The probability of HIV elimination and boundary uncertainty for the three-region structure</w:t>
      </w:r>
    </w:p>
    <w:p w14:paraId="269D1973" w14:textId="55F0B27B" w:rsidR="00713FB0" w:rsidRPr="0037329A" w:rsidRDefault="00713FB0"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lang w:val="en-US"/>
        </w:rPr>
      </w:pPr>
      <w:r w:rsidRPr="0037329A">
        <w:rPr>
          <w:b/>
          <w:color w:val="000000"/>
          <w:lang w:val="en-US"/>
        </w:rPr>
        <w:t>(A)</w:t>
      </w:r>
      <w:r w:rsidRPr="0037329A">
        <w:rPr>
          <w:color w:val="000000"/>
          <w:lang w:val="en-US"/>
        </w:rPr>
        <w:t xml:space="preserve"> The probability of HIV epidemic elimination due to voluntary PrEP coverage, obtained from the ~500 calibrated parameter sets. </w:t>
      </w:r>
      <w:r w:rsidRPr="0037329A">
        <w:rPr>
          <w:b/>
          <w:color w:val="000000"/>
          <w:lang w:val="en-US"/>
        </w:rPr>
        <w:t>(B)</w:t>
      </w:r>
      <w:r w:rsidRPr="0037329A">
        <w:rPr>
          <w:color w:val="000000"/>
          <w:lang w:val="en-US"/>
        </w:rPr>
        <w:t xml:space="preserve"> The boundaries (the mean is represented as a line and the 95% confidence interval as grey area) between Regions I and II (continuous line), and between Regions II and III (dashed line).</w:t>
      </w:r>
    </w:p>
    <w:p w14:paraId="0DFBFE24" w14:textId="11FCDAA4" w:rsidR="003C22F8" w:rsidRPr="0037329A" w:rsidRDefault="003C22F8" w:rsidP="00486527">
      <w:pPr>
        <w:spacing w:line="480" w:lineRule="auto"/>
        <w:rPr>
          <w:b/>
          <w:color w:val="000000"/>
          <w:lang w:val="en-US"/>
        </w:rPr>
      </w:pPr>
    </w:p>
    <w:p w14:paraId="2C5C71F0" w14:textId="77777777" w:rsidR="006668E6" w:rsidRPr="0037329A" w:rsidRDefault="006668E6" w:rsidP="00486527">
      <w:pPr>
        <w:spacing w:line="480" w:lineRule="auto"/>
        <w:rPr>
          <w:b/>
          <w:color w:val="000000"/>
          <w:lang w:val="en-US"/>
        </w:rPr>
      </w:pPr>
    </w:p>
    <w:p w14:paraId="2ACC1710" w14:textId="77777777" w:rsidR="00964FF1" w:rsidRPr="0037329A" w:rsidRDefault="00964FF1" w:rsidP="00486527">
      <w:pPr>
        <w:spacing w:line="480" w:lineRule="auto"/>
        <w:rPr>
          <w:b/>
          <w:lang w:val="en-US"/>
        </w:rPr>
      </w:pPr>
      <w:r w:rsidRPr="0037329A">
        <w:rPr>
          <w:b/>
          <w:lang w:val="en-US"/>
        </w:rPr>
        <w:br w:type="page"/>
      </w:r>
    </w:p>
    <w:p w14:paraId="7EE97AD3" w14:textId="77777777" w:rsidR="006D5624" w:rsidRDefault="006D5624"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lang w:val="en-US"/>
        </w:rPr>
      </w:pPr>
      <w:r w:rsidRPr="0037329A">
        <w:rPr>
          <w:noProof/>
        </w:rPr>
        <w:lastRenderedPageBreak/>
        <w:drawing>
          <wp:inline distT="0" distB="0" distL="0" distR="0" wp14:anchorId="0AA0C748" wp14:editId="5509D5D2">
            <wp:extent cx="2832100" cy="237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3.pdf"/>
                    <pic:cNvPicPr/>
                  </pic:nvPicPr>
                  <pic:blipFill>
                    <a:blip r:embed="rId14">
                      <a:extLst>
                        <a:ext uri="{28A0092B-C50C-407E-A947-70E740481C1C}">
                          <a14:useLocalDpi xmlns:a14="http://schemas.microsoft.com/office/drawing/2010/main" val="0"/>
                        </a:ext>
                      </a:extLst>
                    </a:blip>
                    <a:stretch>
                      <a:fillRect/>
                    </a:stretch>
                  </pic:blipFill>
                  <pic:spPr>
                    <a:xfrm>
                      <a:off x="0" y="0"/>
                      <a:ext cx="2832100" cy="2374900"/>
                    </a:xfrm>
                    <a:prstGeom prst="rect">
                      <a:avLst/>
                    </a:prstGeom>
                  </pic:spPr>
                </pic:pic>
              </a:graphicData>
            </a:graphic>
          </wp:inline>
        </w:drawing>
      </w:r>
    </w:p>
    <w:p w14:paraId="7274C7C4" w14:textId="4AF72556" w:rsidR="003C22F8" w:rsidRPr="0037329A" w:rsidRDefault="003C22F8"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b/>
          <w:lang w:val="en-US"/>
        </w:rPr>
        <w:t xml:space="preserve">Figure </w:t>
      </w:r>
      <w:r w:rsidRPr="0037329A">
        <w:rPr>
          <w:b/>
        </w:rPr>
        <w:fldChar w:fldCharType="begin"/>
      </w:r>
      <w:r w:rsidRPr="0037329A">
        <w:rPr>
          <w:b/>
          <w:lang w:val="en-US"/>
        </w:rPr>
        <w:instrText xml:space="preserve"> SEQ Figure \* ARABIC </w:instrText>
      </w:r>
      <w:r w:rsidRPr="0037329A">
        <w:rPr>
          <w:b/>
        </w:rPr>
        <w:fldChar w:fldCharType="separate"/>
      </w:r>
      <w:r w:rsidR="00234B60">
        <w:rPr>
          <w:b/>
          <w:noProof/>
          <w:lang w:val="en-US"/>
        </w:rPr>
        <w:t>3</w:t>
      </w:r>
      <w:r w:rsidRPr="0037329A">
        <w:rPr>
          <w:b/>
        </w:rPr>
        <w:fldChar w:fldCharType="end"/>
      </w:r>
      <w:r w:rsidRPr="0037329A">
        <w:rPr>
          <w:b/>
          <w:lang w:val="en-US"/>
        </w:rPr>
        <w:t xml:space="preserve">. </w:t>
      </w:r>
      <w:r w:rsidRPr="0037329A">
        <w:rPr>
          <w:b/>
          <w:color w:val="000000"/>
          <w:lang w:val="en-US"/>
        </w:rPr>
        <w:t>Sensitivity analyses for the baseline scenario</w:t>
      </w:r>
    </w:p>
    <w:p w14:paraId="05209C06" w14:textId="7A0B11B5" w:rsidR="003C22F8" w:rsidRPr="0037329A" w:rsidRDefault="003C22F8"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r w:rsidRPr="0037329A">
        <w:rPr>
          <w:color w:val="000000"/>
          <w:lang w:val="en-US"/>
        </w:rPr>
        <w:t>Decision-making based on misperceived risk of acquiring HIV can significantly reduce the size of Region I, where epidemic elimination is possible (blue stripes), despite high levels of PrEP effectiveness.</w:t>
      </w:r>
      <w:r w:rsidR="00DB48BA" w:rsidRPr="0037329A">
        <w:rPr>
          <w:color w:val="000000"/>
          <w:lang w:val="en-US"/>
        </w:rPr>
        <w:t xml:space="preserve"> Note that risk misperception also enlarges </w:t>
      </w:r>
      <w:r w:rsidR="00680269" w:rsidRPr="0037329A">
        <w:rPr>
          <w:color w:val="000000"/>
          <w:lang w:val="en-US"/>
        </w:rPr>
        <w:t xml:space="preserve">Region </w:t>
      </w:r>
      <w:r w:rsidR="00DB48BA" w:rsidRPr="0037329A">
        <w:rPr>
          <w:color w:val="000000"/>
          <w:lang w:val="en-US"/>
        </w:rPr>
        <w:t>III, where no MSM is willing to adopt PrEP.</w:t>
      </w:r>
    </w:p>
    <w:p w14:paraId="4A2DFB82" w14:textId="36440AB2" w:rsidR="00EC7541" w:rsidRPr="006D5624" w:rsidRDefault="00EC7541" w:rsidP="006D5624">
      <w:pPr>
        <w:spacing w:line="480" w:lineRule="auto"/>
        <w:rPr>
          <w:b/>
          <w:color w:val="000000"/>
          <w:lang w:val="en-US"/>
        </w:rPr>
      </w:pPr>
      <w:r w:rsidRPr="004B21F1">
        <w:rPr>
          <w:lang w:val="en-US"/>
        </w:rPr>
        <w:t xml:space="preserve"> </w:t>
      </w:r>
    </w:p>
    <w:p w14:paraId="4EF63156" w14:textId="77777777" w:rsidR="00713FB0" w:rsidRPr="004B21F1" w:rsidRDefault="00713FB0" w:rsidP="00486527">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lang w:val="en-US"/>
        </w:rPr>
      </w:pPr>
    </w:p>
    <w:sectPr w:rsidR="00713FB0" w:rsidRPr="004B21F1" w:rsidSect="003973CB">
      <w:footnotePr>
        <w:numFmt w:val="chicago"/>
      </w:footnotePr>
      <w:pgSz w:w="11900" w:h="16840"/>
      <w:pgMar w:top="284" w:right="284" w:bottom="284" w:left="284"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452E5" w16cex:dateUtc="2021-06-16T08:37:00Z"/>
  <w16cex:commentExtensible w16cex:durableId="24745330" w16cex:dateUtc="2021-06-16T08:38:00Z"/>
  <w16cex:commentExtensible w16cex:durableId="24744DD1" w16cex:dateUtc="2021-06-16T08:15:00Z"/>
  <w16cex:commentExtensible w16cex:durableId="2475899E" w16cex:dateUtc="2021-06-17T06:4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200DF" w14:textId="77777777" w:rsidR="00163778" w:rsidRDefault="00163778" w:rsidP="0040109F">
      <w:r>
        <w:separator/>
      </w:r>
    </w:p>
  </w:endnote>
  <w:endnote w:type="continuationSeparator" w:id="0">
    <w:p w14:paraId="5D028E26" w14:textId="77777777" w:rsidR="00163778" w:rsidRDefault="00163778" w:rsidP="00401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2297880"/>
      <w:docPartObj>
        <w:docPartGallery w:val="Page Numbers (Bottom of Page)"/>
        <w:docPartUnique/>
      </w:docPartObj>
    </w:sdtPr>
    <w:sdtEndPr>
      <w:rPr>
        <w:rStyle w:val="PageNumber"/>
      </w:rPr>
    </w:sdtEndPr>
    <w:sdtContent>
      <w:p w14:paraId="55B70A7B" w14:textId="77777777" w:rsidR="00830ED8" w:rsidRDefault="00830ED8" w:rsidP="000E588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1A074B" w14:textId="77777777" w:rsidR="00830ED8" w:rsidRDefault="00830ED8" w:rsidP="001854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85517969"/>
      <w:docPartObj>
        <w:docPartGallery w:val="Page Numbers (Bottom of Page)"/>
        <w:docPartUnique/>
      </w:docPartObj>
    </w:sdtPr>
    <w:sdtEndPr>
      <w:rPr>
        <w:rStyle w:val="PageNumber"/>
      </w:rPr>
    </w:sdtEndPr>
    <w:sdtContent>
      <w:p w14:paraId="471AF034" w14:textId="55DC0980" w:rsidR="000E588C" w:rsidRDefault="000E588C" w:rsidP="00E4356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D1CE15" w14:textId="30D831BE" w:rsidR="00830ED8" w:rsidRDefault="00830ED8" w:rsidP="001854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B5C17" w14:textId="77777777" w:rsidR="00163778" w:rsidRDefault="00163778" w:rsidP="0040109F">
      <w:r>
        <w:separator/>
      </w:r>
    </w:p>
  </w:footnote>
  <w:footnote w:type="continuationSeparator" w:id="0">
    <w:p w14:paraId="49E228D0" w14:textId="77777777" w:rsidR="00163778" w:rsidRDefault="00163778" w:rsidP="00401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3487149"/>
      <w:docPartObj>
        <w:docPartGallery w:val="Page Numbers (Top of Page)"/>
        <w:docPartUnique/>
      </w:docPartObj>
    </w:sdtPr>
    <w:sdtEndPr>
      <w:rPr>
        <w:rStyle w:val="PageNumber"/>
      </w:rPr>
    </w:sdtEndPr>
    <w:sdtContent>
      <w:p w14:paraId="62934E08" w14:textId="726FCA03" w:rsidR="00830ED8" w:rsidRDefault="00830ED8" w:rsidP="000122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02F58F" w14:textId="77777777" w:rsidR="00830ED8" w:rsidRDefault="00830ED8" w:rsidP="000122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7CEC8" w14:textId="77777777" w:rsidR="00830ED8" w:rsidRDefault="00830ED8" w:rsidP="000122F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B02C1"/>
    <w:multiLevelType w:val="hybridMultilevel"/>
    <w:tmpl w:val="A9D2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64BE7"/>
    <w:multiLevelType w:val="hybridMultilevel"/>
    <w:tmpl w:val="2C369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A08AB"/>
    <w:multiLevelType w:val="multilevel"/>
    <w:tmpl w:val="8648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CC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F52DEC"/>
    <w:multiLevelType w:val="hybridMultilevel"/>
    <w:tmpl w:val="BFEE8B34"/>
    <w:lvl w:ilvl="0" w:tplc="0409000F">
      <w:start w:val="1"/>
      <w:numFmt w:val="decimal"/>
      <w:lvlText w:val="%1."/>
      <w:lvlJc w:val="left"/>
      <w:pPr>
        <w:ind w:left="1014" w:hanging="360"/>
      </w:p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20"/>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9F"/>
    <w:rsid w:val="00000708"/>
    <w:rsid w:val="00000804"/>
    <w:rsid w:val="0000341F"/>
    <w:rsid w:val="00003BCA"/>
    <w:rsid w:val="00012083"/>
    <w:rsid w:val="000122F7"/>
    <w:rsid w:val="00012CEB"/>
    <w:rsid w:val="0001441F"/>
    <w:rsid w:val="00023D9F"/>
    <w:rsid w:val="00030CC9"/>
    <w:rsid w:val="00030FAA"/>
    <w:rsid w:val="00034681"/>
    <w:rsid w:val="0003683E"/>
    <w:rsid w:val="000373E1"/>
    <w:rsid w:val="00041FEA"/>
    <w:rsid w:val="00044645"/>
    <w:rsid w:val="00045596"/>
    <w:rsid w:val="00045CC2"/>
    <w:rsid w:val="000518E7"/>
    <w:rsid w:val="00053C09"/>
    <w:rsid w:val="00055C99"/>
    <w:rsid w:val="00057761"/>
    <w:rsid w:val="00060034"/>
    <w:rsid w:val="000617B3"/>
    <w:rsid w:val="000633C4"/>
    <w:rsid w:val="0006445B"/>
    <w:rsid w:val="0006457D"/>
    <w:rsid w:val="00071854"/>
    <w:rsid w:val="00073A62"/>
    <w:rsid w:val="00073B53"/>
    <w:rsid w:val="0007460F"/>
    <w:rsid w:val="000814A5"/>
    <w:rsid w:val="00081931"/>
    <w:rsid w:val="000822E0"/>
    <w:rsid w:val="00082E50"/>
    <w:rsid w:val="00093D34"/>
    <w:rsid w:val="00095C0D"/>
    <w:rsid w:val="00095D49"/>
    <w:rsid w:val="00096549"/>
    <w:rsid w:val="0009771E"/>
    <w:rsid w:val="000A42BE"/>
    <w:rsid w:val="000A7F81"/>
    <w:rsid w:val="000B138E"/>
    <w:rsid w:val="000B2419"/>
    <w:rsid w:val="000B4582"/>
    <w:rsid w:val="000B49C3"/>
    <w:rsid w:val="000B6EDD"/>
    <w:rsid w:val="000C1C0F"/>
    <w:rsid w:val="000C5837"/>
    <w:rsid w:val="000D2E0F"/>
    <w:rsid w:val="000D4AE8"/>
    <w:rsid w:val="000D56A2"/>
    <w:rsid w:val="000D7DBF"/>
    <w:rsid w:val="000E00B1"/>
    <w:rsid w:val="000E1581"/>
    <w:rsid w:val="000E4FF2"/>
    <w:rsid w:val="000E588C"/>
    <w:rsid w:val="00100A91"/>
    <w:rsid w:val="00100BE2"/>
    <w:rsid w:val="00100CEE"/>
    <w:rsid w:val="00102171"/>
    <w:rsid w:val="00104F81"/>
    <w:rsid w:val="00105844"/>
    <w:rsid w:val="00111E9F"/>
    <w:rsid w:val="001123C0"/>
    <w:rsid w:val="00117CB4"/>
    <w:rsid w:val="00120651"/>
    <w:rsid w:val="00121DA3"/>
    <w:rsid w:val="001227E5"/>
    <w:rsid w:val="00127A85"/>
    <w:rsid w:val="001322D6"/>
    <w:rsid w:val="001329E5"/>
    <w:rsid w:val="00135AB4"/>
    <w:rsid w:val="00140DF5"/>
    <w:rsid w:val="0014347F"/>
    <w:rsid w:val="00144C96"/>
    <w:rsid w:val="00144CB1"/>
    <w:rsid w:val="0014713D"/>
    <w:rsid w:val="001471E0"/>
    <w:rsid w:val="00147257"/>
    <w:rsid w:val="001505E9"/>
    <w:rsid w:val="00151B0B"/>
    <w:rsid w:val="0015601C"/>
    <w:rsid w:val="001579D8"/>
    <w:rsid w:val="00161AC5"/>
    <w:rsid w:val="00163778"/>
    <w:rsid w:val="0016393D"/>
    <w:rsid w:val="001653F6"/>
    <w:rsid w:val="001658AF"/>
    <w:rsid w:val="00167609"/>
    <w:rsid w:val="00171D17"/>
    <w:rsid w:val="00172A01"/>
    <w:rsid w:val="00172A78"/>
    <w:rsid w:val="00174095"/>
    <w:rsid w:val="00175177"/>
    <w:rsid w:val="001772CB"/>
    <w:rsid w:val="00177CF3"/>
    <w:rsid w:val="00185394"/>
    <w:rsid w:val="001854CF"/>
    <w:rsid w:val="00186BA5"/>
    <w:rsid w:val="001870CF"/>
    <w:rsid w:val="00190C59"/>
    <w:rsid w:val="00191051"/>
    <w:rsid w:val="001A1289"/>
    <w:rsid w:val="001A5F91"/>
    <w:rsid w:val="001B361E"/>
    <w:rsid w:val="001B4AE0"/>
    <w:rsid w:val="001B6EC9"/>
    <w:rsid w:val="001D356E"/>
    <w:rsid w:val="001D4AFB"/>
    <w:rsid w:val="001D50BA"/>
    <w:rsid w:val="001D65DF"/>
    <w:rsid w:val="001D77DB"/>
    <w:rsid w:val="001D7E63"/>
    <w:rsid w:val="001E0D6F"/>
    <w:rsid w:val="001E29AA"/>
    <w:rsid w:val="001E463D"/>
    <w:rsid w:val="001E5762"/>
    <w:rsid w:val="001E659B"/>
    <w:rsid w:val="001F16AE"/>
    <w:rsid w:val="001F1E47"/>
    <w:rsid w:val="001F2794"/>
    <w:rsid w:val="001F47FF"/>
    <w:rsid w:val="001F6583"/>
    <w:rsid w:val="00202BFB"/>
    <w:rsid w:val="00206FED"/>
    <w:rsid w:val="00207549"/>
    <w:rsid w:val="0021358B"/>
    <w:rsid w:val="00215FAC"/>
    <w:rsid w:val="00216DAF"/>
    <w:rsid w:val="0021751F"/>
    <w:rsid w:val="0022213D"/>
    <w:rsid w:val="00223EC9"/>
    <w:rsid w:val="002245C8"/>
    <w:rsid w:val="00224FF6"/>
    <w:rsid w:val="00225F69"/>
    <w:rsid w:val="00226376"/>
    <w:rsid w:val="00230D1F"/>
    <w:rsid w:val="0023314A"/>
    <w:rsid w:val="0023428A"/>
    <w:rsid w:val="00234B60"/>
    <w:rsid w:val="00234E9C"/>
    <w:rsid w:val="002359B3"/>
    <w:rsid w:val="002460EB"/>
    <w:rsid w:val="00255034"/>
    <w:rsid w:val="0025795D"/>
    <w:rsid w:val="00263352"/>
    <w:rsid w:val="002670E2"/>
    <w:rsid w:val="0027098D"/>
    <w:rsid w:val="00272474"/>
    <w:rsid w:val="0027333D"/>
    <w:rsid w:val="0027591B"/>
    <w:rsid w:val="00280620"/>
    <w:rsid w:val="00282762"/>
    <w:rsid w:val="002845D2"/>
    <w:rsid w:val="00286BEB"/>
    <w:rsid w:val="002902EC"/>
    <w:rsid w:val="0029313F"/>
    <w:rsid w:val="002937AE"/>
    <w:rsid w:val="00295394"/>
    <w:rsid w:val="002A2405"/>
    <w:rsid w:val="002A30B0"/>
    <w:rsid w:val="002A3D14"/>
    <w:rsid w:val="002B066D"/>
    <w:rsid w:val="002B0BDF"/>
    <w:rsid w:val="002B134F"/>
    <w:rsid w:val="002B27E1"/>
    <w:rsid w:val="002B2AE0"/>
    <w:rsid w:val="002B2C95"/>
    <w:rsid w:val="002B52E2"/>
    <w:rsid w:val="002B5BDC"/>
    <w:rsid w:val="002B7BED"/>
    <w:rsid w:val="002C061A"/>
    <w:rsid w:val="002C0880"/>
    <w:rsid w:val="002C4AF8"/>
    <w:rsid w:val="002C5379"/>
    <w:rsid w:val="002C5FE6"/>
    <w:rsid w:val="002D1824"/>
    <w:rsid w:val="002D183A"/>
    <w:rsid w:val="002D6298"/>
    <w:rsid w:val="002D6724"/>
    <w:rsid w:val="002E3918"/>
    <w:rsid w:val="002E4762"/>
    <w:rsid w:val="002F2A42"/>
    <w:rsid w:val="002F786D"/>
    <w:rsid w:val="003014F0"/>
    <w:rsid w:val="003042AA"/>
    <w:rsid w:val="00304A92"/>
    <w:rsid w:val="0030562F"/>
    <w:rsid w:val="00306002"/>
    <w:rsid w:val="00306BFE"/>
    <w:rsid w:val="0031158E"/>
    <w:rsid w:val="00312BAD"/>
    <w:rsid w:val="0031700A"/>
    <w:rsid w:val="0032374C"/>
    <w:rsid w:val="00330692"/>
    <w:rsid w:val="003412AB"/>
    <w:rsid w:val="00342B74"/>
    <w:rsid w:val="003440B8"/>
    <w:rsid w:val="00344790"/>
    <w:rsid w:val="00344DAF"/>
    <w:rsid w:val="003452AE"/>
    <w:rsid w:val="00345422"/>
    <w:rsid w:val="003466AB"/>
    <w:rsid w:val="00347BC4"/>
    <w:rsid w:val="00350A11"/>
    <w:rsid w:val="00360717"/>
    <w:rsid w:val="003611B4"/>
    <w:rsid w:val="00362452"/>
    <w:rsid w:val="0036587E"/>
    <w:rsid w:val="00365B48"/>
    <w:rsid w:val="0037329A"/>
    <w:rsid w:val="003776D2"/>
    <w:rsid w:val="00377BF8"/>
    <w:rsid w:val="00377D01"/>
    <w:rsid w:val="0038233C"/>
    <w:rsid w:val="00382342"/>
    <w:rsid w:val="003873FD"/>
    <w:rsid w:val="0039031F"/>
    <w:rsid w:val="003973CB"/>
    <w:rsid w:val="003A167B"/>
    <w:rsid w:val="003A5ED9"/>
    <w:rsid w:val="003A6ACC"/>
    <w:rsid w:val="003A7F8A"/>
    <w:rsid w:val="003B0A78"/>
    <w:rsid w:val="003B1B1D"/>
    <w:rsid w:val="003B319E"/>
    <w:rsid w:val="003B4068"/>
    <w:rsid w:val="003C0D2B"/>
    <w:rsid w:val="003C12C6"/>
    <w:rsid w:val="003C22F8"/>
    <w:rsid w:val="003C3998"/>
    <w:rsid w:val="003C41E4"/>
    <w:rsid w:val="003C5A39"/>
    <w:rsid w:val="003C6897"/>
    <w:rsid w:val="003D0D06"/>
    <w:rsid w:val="003D221B"/>
    <w:rsid w:val="003D2E32"/>
    <w:rsid w:val="003D6586"/>
    <w:rsid w:val="003E0D8F"/>
    <w:rsid w:val="003E2987"/>
    <w:rsid w:val="003E667D"/>
    <w:rsid w:val="003F46E2"/>
    <w:rsid w:val="003F76E5"/>
    <w:rsid w:val="0040109F"/>
    <w:rsid w:val="00401586"/>
    <w:rsid w:val="0040215F"/>
    <w:rsid w:val="00403F04"/>
    <w:rsid w:val="00405D2A"/>
    <w:rsid w:val="00407CD8"/>
    <w:rsid w:val="0041097E"/>
    <w:rsid w:val="00412543"/>
    <w:rsid w:val="0041259D"/>
    <w:rsid w:val="00421619"/>
    <w:rsid w:val="00423483"/>
    <w:rsid w:val="00425809"/>
    <w:rsid w:val="00426EA7"/>
    <w:rsid w:val="00427971"/>
    <w:rsid w:val="0043207A"/>
    <w:rsid w:val="00433AD3"/>
    <w:rsid w:val="00437E04"/>
    <w:rsid w:val="00441FF1"/>
    <w:rsid w:val="004456A2"/>
    <w:rsid w:val="00451F0B"/>
    <w:rsid w:val="00454C74"/>
    <w:rsid w:val="00460C3B"/>
    <w:rsid w:val="004623D7"/>
    <w:rsid w:val="00464841"/>
    <w:rsid w:val="00465295"/>
    <w:rsid w:val="0047043E"/>
    <w:rsid w:val="0047266A"/>
    <w:rsid w:val="00472943"/>
    <w:rsid w:val="00476C4E"/>
    <w:rsid w:val="004776AF"/>
    <w:rsid w:val="0048034B"/>
    <w:rsid w:val="00481BC3"/>
    <w:rsid w:val="004821D8"/>
    <w:rsid w:val="00486527"/>
    <w:rsid w:val="0049028A"/>
    <w:rsid w:val="004920F5"/>
    <w:rsid w:val="004A07A4"/>
    <w:rsid w:val="004A62A8"/>
    <w:rsid w:val="004A79D0"/>
    <w:rsid w:val="004B21F1"/>
    <w:rsid w:val="004B3FAE"/>
    <w:rsid w:val="004B436F"/>
    <w:rsid w:val="004B4A28"/>
    <w:rsid w:val="004B4BFE"/>
    <w:rsid w:val="004B4D49"/>
    <w:rsid w:val="004B661A"/>
    <w:rsid w:val="004B7A29"/>
    <w:rsid w:val="004C1A17"/>
    <w:rsid w:val="004C3DA7"/>
    <w:rsid w:val="004C477F"/>
    <w:rsid w:val="004C5B46"/>
    <w:rsid w:val="004C7D08"/>
    <w:rsid w:val="004D29D6"/>
    <w:rsid w:val="004D3D0C"/>
    <w:rsid w:val="004D72C1"/>
    <w:rsid w:val="004D7FB9"/>
    <w:rsid w:val="004E1740"/>
    <w:rsid w:val="004E28C8"/>
    <w:rsid w:val="004E3169"/>
    <w:rsid w:val="004E3202"/>
    <w:rsid w:val="004E62E3"/>
    <w:rsid w:val="004F146A"/>
    <w:rsid w:val="004F1B25"/>
    <w:rsid w:val="004F2470"/>
    <w:rsid w:val="004F36CD"/>
    <w:rsid w:val="004F3CB6"/>
    <w:rsid w:val="004F56B6"/>
    <w:rsid w:val="004F6CB7"/>
    <w:rsid w:val="0050339E"/>
    <w:rsid w:val="005046C1"/>
    <w:rsid w:val="005067A2"/>
    <w:rsid w:val="00506D8A"/>
    <w:rsid w:val="00507765"/>
    <w:rsid w:val="005100D6"/>
    <w:rsid w:val="005114CD"/>
    <w:rsid w:val="00520D47"/>
    <w:rsid w:val="00520E48"/>
    <w:rsid w:val="00521B70"/>
    <w:rsid w:val="00522B62"/>
    <w:rsid w:val="00523610"/>
    <w:rsid w:val="0052423C"/>
    <w:rsid w:val="00524FE2"/>
    <w:rsid w:val="00532EF8"/>
    <w:rsid w:val="00532FA4"/>
    <w:rsid w:val="00536040"/>
    <w:rsid w:val="00536548"/>
    <w:rsid w:val="00537038"/>
    <w:rsid w:val="00545B1F"/>
    <w:rsid w:val="00547AA6"/>
    <w:rsid w:val="00547D9C"/>
    <w:rsid w:val="00547F2A"/>
    <w:rsid w:val="00551C79"/>
    <w:rsid w:val="00551DDF"/>
    <w:rsid w:val="00552B15"/>
    <w:rsid w:val="005557EB"/>
    <w:rsid w:val="0055623C"/>
    <w:rsid w:val="00563563"/>
    <w:rsid w:val="0056453B"/>
    <w:rsid w:val="00564998"/>
    <w:rsid w:val="005701AA"/>
    <w:rsid w:val="00571F55"/>
    <w:rsid w:val="005737CB"/>
    <w:rsid w:val="005743BE"/>
    <w:rsid w:val="0057721F"/>
    <w:rsid w:val="0057735E"/>
    <w:rsid w:val="005811A9"/>
    <w:rsid w:val="00581A52"/>
    <w:rsid w:val="00582CBB"/>
    <w:rsid w:val="0058629D"/>
    <w:rsid w:val="00591F55"/>
    <w:rsid w:val="00592CDD"/>
    <w:rsid w:val="0059579D"/>
    <w:rsid w:val="005A14AF"/>
    <w:rsid w:val="005A15EF"/>
    <w:rsid w:val="005A4B0A"/>
    <w:rsid w:val="005A5907"/>
    <w:rsid w:val="005A6F1F"/>
    <w:rsid w:val="005B0E5A"/>
    <w:rsid w:val="005B3226"/>
    <w:rsid w:val="005B3830"/>
    <w:rsid w:val="005B45E1"/>
    <w:rsid w:val="005B5D5F"/>
    <w:rsid w:val="005B7ACF"/>
    <w:rsid w:val="005C153F"/>
    <w:rsid w:val="005D286F"/>
    <w:rsid w:val="005D3156"/>
    <w:rsid w:val="005D7F32"/>
    <w:rsid w:val="005E0FB6"/>
    <w:rsid w:val="005E1C41"/>
    <w:rsid w:val="005E6A17"/>
    <w:rsid w:val="005F3670"/>
    <w:rsid w:val="005F6A3E"/>
    <w:rsid w:val="005F7299"/>
    <w:rsid w:val="005F7778"/>
    <w:rsid w:val="0061086E"/>
    <w:rsid w:val="006110C4"/>
    <w:rsid w:val="00611D9D"/>
    <w:rsid w:val="00611FBB"/>
    <w:rsid w:val="006138D1"/>
    <w:rsid w:val="006145B3"/>
    <w:rsid w:val="0061507E"/>
    <w:rsid w:val="006167FC"/>
    <w:rsid w:val="006212D2"/>
    <w:rsid w:val="006219CB"/>
    <w:rsid w:val="006273C9"/>
    <w:rsid w:val="00630B2B"/>
    <w:rsid w:val="00633F23"/>
    <w:rsid w:val="0063676D"/>
    <w:rsid w:val="00637766"/>
    <w:rsid w:val="00644634"/>
    <w:rsid w:val="00646EA0"/>
    <w:rsid w:val="00652839"/>
    <w:rsid w:val="006602D5"/>
    <w:rsid w:val="00660702"/>
    <w:rsid w:val="0066096D"/>
    <w:rsid w:val="006668E6"/>
    <w:rsid w:val="006670A6"/>
    <w:rsid w:val="00667274"/>
    <w:rsid w:val="0067184D"/>
    <w:rsid w:val="00672696"/>
    <w:rsid w:val="00673762"/>
    <w:rsid w:val="00675132"/>
    <w:rsid w:val="00675658"/>
    <w:rsid w:val="00680269"/>
    <w:rsid w:val="0068266E"/>
    <w:rsid w:val="006859D4"/>
    <w:rsid w:val="00695861"/>
    <w:rsid w:val="006968A1"/>
    <w:rsid w:val="00697292"/>
    <w:rsid w:val="006A5612"/>
    <w:rsid w:val="006B2756"/>
    <w:rsid w:val="006B4077"/>
    <w:rsid w:val="006B45C9"/>
    <w:rsid w:val="006B564D"/>
    <w:rsid w:val="006B6ADC"/>
    <w:rsid w:val="006B7E17"/>
    <w:rsid w:val="006C1B9C"/>
    <w:rsid w:val="006C2F92"/>
    <w:rsid w:val="006D3E37"/>
    <w:rsid w:val="006D5624"/>
    <w:rsid w:val="006D5DD4"/>
    <w:rsid w:val="006E274E"/>
    <w:rsid w:val="006E3C86"/>
    <w:rsid w:val="006E4920"/>
    <w:rsid w:val="006E50D3"/>
    <w:rsid w:val="006E5794"/>
    <w:rsid w:val="006E63B8"/>
    <w:rsid w:val="006F1FF6"/>
    <w:rsid w:val="006F318E"/>
    <w:rsid w:val="00700AA5"/>
    <w:rsid w:val="00701A46"/>
    <w:rsid w:val="007045AF"/>
    <w:rsid w:val="007126B3"/>
    <w:rsid w:val="00713FB0"/>
    <w:rsid w:val="00714361"/>
    <w:rsid w:val="0071452A"/>
    <w:rsid w:val="00714C42"/>
    <w:rsid w:val="00715686"/>
    <w:rsid w:val="00720CD8"/>
    <w:rsid w:val="00721888"/>
    <w:rsid w:val="00721958"/>
    <w:rsid w:val="00723D07"/>
    <w:rsid w:val="0072617E"/>
    <w:rsid w:val="00732816"/>
    <w:rsid w:val="00734097"/>
    <w:rsid w:val="00734ED2"/>
    <w:rsid w:val="007353EF"/>
    <w:rsid w:val="00735839"/>
    <w:rsid w:val="00735BF8"/>
    <w:rsid w:val="00736764"/>
    <w:rsid w:val="0073680E"/>
    <w:rsid w:val="007402EC"/>
    <w:rsid w:val="0074792A"/>
    <w:rsid w:val="00753F6B"/>
    <w:rsid w:val="00756C92"/>
    <w:rsid w:val="00760727"/>
    <w:rsid w:val="00765CDF"/>
    <w:rsid w:val="00766B87"/>
    <w:rsid w:val="00766B91"/>
    <w:rsid w:val="0076771D"/>
    <w:rsid w:val="00767DBF"/>
    <w:rsid w:val="00771D45"/>
    <w:rsid w:val="00771EE7"/>
    <w:rsid w:val="00774A88"/>
    <w:rsid w:val="00781F12"/>
    <w:rsid w:val="00793262"/>
    <w:rsid w:val="007942B7"/>
    <w:rsid w:val="00795BD9"/>
    <w:rsid w:val="007A1AC4"/>
    <w:rsid w:val="007A2FAB"/>
    <w:rsid w:val="007A359D"/>
    <w:rsid w:val="007A398B"/>
    <w:rsid w:val="007A4292"/>
    <w:rsid w:val="007A7BF6"/>
    <w:rsid w:val="007B0154"/>
    <w:rsid w:val="007B1C3F"/>
    <w:rsid w:val="007B5FB6"/>
    <w:rsid w:val="007B6C39"/>
    <w:rsid w:val="007B70D0"/>
    <w:rsid w:val="007C58FB"/>
    <w:rsid w:val="007C78B3"/>
    <w:rsid w:val="007D27DE"/>
    <w:rsid w:val="007D3A0F"/>
    <w:rsid w:val="007D5100"/>
    <w:rsid w:val="007E3374"/>
    <w:rsid w:val="007E3415"/>
    <w:rsid w:val="007E457E"/>
    <w:rsid w:val="007E493A"/>
    <w:rsid w:val="007F0EC2"/>
    <w:rsid w:val="007F166C"/>
    <w:rsid w:val="007F5573"/>
    <w:rsid w:val="008005BE"/>
    <w:rsid w:val="008032AC"/>
    <w:rsid w:val="00803C1D"/>
    <w:rsid w:val="0080617D"/>
    <w:rsid w:val="008128BF"/>
    <w:rsid w:val="00814590"/>
    <w:rsid w:val="00816AB0"/>
    <w:rsid w:val="00817857"/>
    <w:rsid w:val="0082307B"/>
    <w:rsid w:val="008232DB"/>
    <w:rsid w:val="00827C79"/>
    <w:rsid w:val="00830ED8"/>
    <w:rsid w:val="00831E74"/>
    <w:rsid w:val="0083233E"/>
    <w:rsid w:val="0083254E"/>
    <w:rsid w:val="00835148"/>
    <w:rsid w:val="00843603"/>
    <w:rsid w:val="008451AD"/>
    <w:rsid w:val="008465AF"/>
    <w:rsid w:val="0085024A"/>
    <w:rsid w:val="00854A5B"/>
    <w:rsid w:val="008571EB"/>
    <w:rsid w:val="00857E8B"/>
    <w:rsid w:val="00857F5F"/>
    <w:rsid w:val="00860C3D"/>
    <w:rsid w:val="008636C1"/>
    <w:rsid w:val="008648DA"/>
    <w:rsid w:val="008746B3"/>
    <w:rsid w:val="00880667"/>
    <w:rsid w:val="00882AB0"/>
    <w:rsid w:val="00882BFB"/>
    <w:rsid w:val="00885034"/>
    <w:rsid w:val="008860CB"/>
    <w:rsid w:val="00890191"/>
    <w:rsid w:val="008901BD"/>
    <w:rsid w:val="00891E66"/>
    <w:rsid w:val="00893CE3"/>
    <w:rsid w:val="00893E02"/>
    <w:rsid w:val="00895C06"/>
    <w:rsid w:val="008A4FC0"/>
    <w:rsid w:val="008A5115"/>
    <w:rsid w:val="008A60AD"/>
    <w:rsid w:val="008A62C6"/>
    <w:rsid w:val="008B07CC"/>
    <w:rsid w:val="008B39F9"/>
    <w:rsid w:val="008B3C3B"/>
    <w:rsid w:val="008B58E2"/>
    <w:rsid w:val="008B5B82"/>
    <w:rsid w:val="008B7221"/>
    <w:rsid w:val="008C08C0"/>
    <w:rsid w:val="008C2D93"/>
    <w:rsid w:val="008C2DFF"/>
    <w:rsid w:val="008C45B1"/>
    <w:rsid w:val="008C6C79"/>
    <w:rsid w:val="008D05C9"/>
    <w:rsid w:val="008D1425"/>
    <w:rsid w:val="008E4BD2"/>
    <w:rsid w:val="008F1C92"/>
    <w:rsid w:val="008F23F1"/>
    <w:rsid w:val="008F50FC"/>
    <w:rsid w:val="008F546B"/>
    <w:rsid w:val="00900203"/>
    <w:rsid w:val="009009B5"/>
    <w:rsid w:val="00903564"/>
    <w:rsid w:val="00913878"/>
    <w:rsid w:val="00920648"/>
    <w:rsid w:val="00922C7C"/>
    <w:rsid w:val="00923A86"/>
    <w:rsid w:val="0092548C"/>
    <w:rsid w:val="0092705F"/>
    <w:rsid w:val="00935CA1"/>
    <w:rsid w:val="00936EE6"/>
    <w:rsid w:val="00937AF8"/>
    <w:rsid w:val="00937BD5"/>
    <w:rsid w:val="009409FF"/>
    <w:rsid w:val="00940D4D"/>
    <w:rsid w:val="00942FBA"/>
    <w:rsid w:val="009434FB"/>
    <w:rsid w:val="0095039A"/>
    <w:rsid w:val="00950CE6"/>
    <w:rsid w:val="009518A4"/>
    <w:rsid w:val="00954525"/>
    <w:rsid w:val="00955A56"/>
    <w:rsid w:val="009634F4"/>
    <w:rsid w:val="00963BE7"/>
    <w:rsid w:val="00964FF1"/>
    <w:rsid w:val="00965077"/>
    <w:rsid w:val="00965587"/>
    <w:rsid w:val="009668D6"/>
    <w:rsid w:val="00966C83"/>
    <w:rsid w:val="00971DC9"/>
    <w:rsid w:val="00971F35"/>
    <w:rsid w:val="00985E64"/>
    <w:rsid w:val="009901A5"/>
    <w:rsid w:val="00995967"/>
    <w:rsid w:val="00996990"/>
    <w:rsid w:val="009A0A30"/>
    <w:rsid w:val="009A0AA4"/>
    <w:rsid w:val="009A1944"/>
    <w:rsid w:val="009A63A8"/>
    <w:rsid w:val="009A6E49"/>
    <w:rsid w:val="009B17EF"/>
    <w:rsid w:val="009B1A4D"/>
    <w:rsid w:val="009C1B7E"/>
    <w:rsid w:val="009D0825"/>
    <w:rsid w:val="009D1BBF"/>
    <w:rsid w:val="009D1D1F"/>
    <w:rsid w:val="009D4DE8"/>
    <w:rsid w:val="009D6C5F"/>
    <w:rsid w:val="009E3214"/>
    <w:rsid w:val="009E37C4"/>
    <w:rsid w:val="009E6C01"/>
    <w:rsid w:val="009E7589"/>
    <w:rsid w:val="009F395A"/>
    <w:rsid w:val="009F3E44"/>
    <w:rsid w:val="009F5112"/>
    <w:rsid w:val="009F687F"/>
    <w:rsid w:val="009F6B1A"/>
    <w:rsid w:val="00A0446E"/>
    <w:rsid w:val="00A05906"/>
    <w:rsid w:val="00A10142"/>
    <w:rsid w:val="00A11B6E"/>
    <w:rsid w:val="00A138F4"/>
    <w:rsid w:val="00A148E5"/>
    <w:rsid w:val="00A14B6F"/>
    <w:rsid w:val="00A157D4"/>
    <w:rsid w:val="00A17A0A"/>
    <w:rsid w:val="00A17B7F"/>
    <w:rsid w:val="00A20F23"/>
    <w:rsid w:val="00A22166"/>
    <w:rsid w:val="00A24251"/>
    <w:rsid w:val="00A24CE4"/>
    <w:rsid w:val="00A260DF"/>
    <w:rsid w:val="00A274E0"/>
    <w:rsid w:val="00A31308"/>
    <w:rsid w:val="00A32A07"/>
    <w:rsid w:val="00A40464"/>
    <w:rsid w:val="00A40CF8"/>
    <w:rsid w:val="00A410A6"/>
    <w:rsid w:val="00A4123F"/>
    <w:rsid w:val="00A42885"/>
    <w:rsid w:val="00A44D14"/>
    <w:rsid w:val="00A4501B"/>
    <w:rsid w:val="00A46151"/>
    <w:rsid w:val="00A549CD"/>
    <w:rsid w:val="00A578CA"/>
    <w:rsid w:val="00A57A42"/>
    <w:rsid w:val="00A61A6E"/>
    <w:rsid w:val="00A62E58"/>
    <w:rsid w:val="00A65815"/>
    <w:rsid w:val="00A6695F"/>
    <w:rsid w:val="00A70803"/>
    <w:rsid w:val="00A72BD6"/>
    <w:rsid w:val="00A77D08"/>
    <w:rsid w:val="00A80FE8"/>
    <w:rsid w:val="00A82075"/>
    <w:rsid w:val="00A83AE8"/>
    <w:rsid w:val="00A841D2"/>
    <w:rsid w:val="00A8470A"/>
    <w:rsid w:val="00A84779"/>
    <w:rsid w:val="00A87842"/>
    <w:rsid w:val="00A92065"/>
    <w:rsid w:val="00A94378"/>
    <w:rsid w:val="00AA1DD7"/>
    <w:rsid w:val="00AA24F8"/>
    <w:rsid w:val="00AA2EA0"/>
    <w:rsid w:val="00AA4003"/>
    <w:rsid w:val="00AA5785"/>
    <w:rsid w:val="00AA7D4E"/>
    <w:rsid w:val="00AB0947"/>
    <w:rsid w:val="00AB2518"/>
    <w:rsid w:val="00AB607C"/>
    <w:rsid w:val="00AC02A9"/>
    <w:rsid w:val="00AC14BB"/>
    <w:rsid w:val="00AC36F4"/>
    <w:rsid w:val="00AC37BC"/>
    <w:rsid w:val="00AC4C58"/>
    <w:rsid w:val="00AD0D89"/>
    <w:rsid w:val="00AD11BB"/>
    <w:rsid w:val="00AD1B78"/>
    <w:rsid w:val="00AD2475"/>
    <w:rsid w:val="00AD5235"/>
    <w:rsid w:val="00AE20AA"/>
    <w:rsid w:val="00AE52B3"/>
    <w:rsid w:val="00AE5FE7"/>
    <w:rsid w:val="00AE67B5"/>
    <w:rsid w:val="00AE7FDF"/>
    <w:rsid w:val="00AF065A"/>
    <w:rsid w:val="00AF1A40"/>
    <w:rsid w:val="00AF53E8"/>
    <w:rsid w:val="00AF5DC3"/>
    <w:rsid w:val="00B017F7"/>
    <w:rsid w:val="00B018BD"/>
    <w:rsid w:val="00B03E3C"/>
    <w:rsid w:val="00B06443"/>
    <w:rsid w:val="00B06DAE"/>
    <w:rsid w:val="00B12BA4"/>
    <w:rsid w:val="00B1508B"/>
    <w:rsid w:val="00B213D4"/>
    <w:rsid w:val="00B256FE"/>
    <w:rsid w:val="00B27F16"/>
    <w:rsid w:val="00B317EC"/>
    <w:rsid w:val="00B32503"/>
    <w:rsid w:val="00B32A48"/>
    <w:rsid w:val="00B3631E"/>
    <w:rsid w:val="00B36714"/>
    <w:rsid w:val="00B441B0"/>
    <w:rsid w:val="00B44DC1"/>
    <w:rsid w:val="00B456D8"/>
    <w:rsid w:val="00B46A4A"/>
    <w:rsid w:val="00B46CF4"/>
    <w:rsid w:val="00B46E62"/>
    <w:rsid w:val="00B56314"/>
    <w:rsid w:val="00B633C6"/>
    <w:rsid w:val="00B662B6"/>
    <w:rsid w:val="00B71C06"/>
    <w:rsid w:val="00B72F1B"/>
    <w:rsid w:val="00B75EEA"/>
    <w:rsid w:val="00B81AAD"/>
    <w:rsid w:val="00B868B5"/>
    <w:rsid w:val="00B93D84"/>
    <w:rsid w:val="00B97B8B"/>
    <w:rsid w:val="00BA1E9B"/>
    <w:rsid w:val="00BA58F6"/>
    <w:rsid w:val="00BB3415"/>
    <w:rsid w:val="00BB5ADB"/>
    <w:rsid w:val="00BC0362"/>
    <w:rsid w:val="00BC15B8"/>
    <w:rsid w:val="00BC515C"/>
    <w:rsid w:val="00BC5525"/>
    <w:rsid w:val="00BC64C9"/>
    <w:rsid w:val="00BD4F38"/>
    <w:rsid w:val="00BE3B51"/>
    <w:rsid w:val="00BE5300"/>
    <w:rsid w:val="00BF05EF"/>
    <w:rsid w:val="00BF204E"/>
    <w:rsid w:val="00BF289C"/>
    <w:rsid w:val="00BF507B"/>
    <w:rsid w:val="00C07E4B"/>
    <w:rsid w:val="00C1180B"/>
    <w:rsid w:val="00C1303E"/>
    <w:rsid w:val="00C13BB6"/>
    <w:rsid w:val="00C16B30"/>
    <w:rsid w:val="00C20EF6"/>
    <w:rsid w:val="00C223F8"/>
    <w:rsid w:val="00C31AF9"/>
    <w:rsid w:val="00C342E2"/>
    <w:rsid w:val="00C41854"/>
    <w:rsid w:val="00C42983"/>
    <w:rsid w:val="00C42E3D"/>
    <w:rsid w:val="00C44FDF"/>
    <w:rsid w:val="00C506CB"/>
    <w:rsid w:val="00C523FA"/>
    <w:rsid w:val="00C5340D"/>
    <w:rsid w:val="00C61588"/>
    <w:rsid w:val="00C70980"/>
    <w:rsid w:val="00C71AC4"/>
    <w:rsid w:val="00C725A9"/>
    <w:rsid w:val="00C75721"/>
    <w:rsid w:val="00C76851"/>
    <w:rsid w:val="00C80A65"/>
    <w:rsid w:val="00C85595"/>
    <w:rsid w:val="00C869E0"/>
    <w:rsid w:val="00C87888"/>
    <w:rsid w:val="00C87E79"/>
    <w:rsid w:val="00C91DD1"/>
    <w:rsid w:val="00C959C9"/>
    <w:rsid w:val="00C96CA7"/>
    <w:rsid w:val="00CA248D"/>
    <w:rsid w:val="00CA261A"/>
    <w:rsid w:val="00CA3288"/>
    <w:rsid w:val="00CA34D8"/>
    <w:rsid w:val="00CA789B"/>
    <w:rsid w:val="00CC0035"/>
    <w:rsid w:val="00CC12E4"/>
    <w:rsid w:val="00CC5758"/>
    <w:rsid w:val="00CD0FB9"/>
    <w:rsid w:val="00CE0B16"/>
    <w:rsid w:val="00CE1E33"/>
    <w:rsid w:val="00CE504A"/>
    <w:rsid w:val="00CE7BB8"/>
    <w:rsid w:val="00CF0784"/>
    <w:rsid w:val="00CF186B"/>
    <w:rsid w:val="00CF4B80"/>
    <w:rsid w:val="00CF50C1"/>
    <w:rsid w:val="00CF596F"/>
    <w:rsid w:val="00CF67C1"/>
    <w:rsid w:val="00CF6863"/>
    <w:rsid w:val="00CF748F"/>
    <w:rsid w:val="00D002D9"/>
    <w:rsid w:val="00D04570"/>
    <w:rsid w:val="00D064C8"/>
    <w:rsid w:val="00D07980"/>
    <w:rsid w:val="00D10128"/>
    <w:rsid w:val="00D115E6"/>
    <w:rsid w:val="00D1289D"/>
    <w:rsid w:val="00D131BB"/>
    <w:rsid w:val="00D145A1"/>
    <w:rsid w:val="00D173FA"/>
    <w:rsid w:val="00D2113B"/>
    <w:rsid w:val="00D22479"/>
    <w:rsid w:val="00D23699"/>
    <w:rsid w:val="00D25296"/>
    <w:rsid w:val="00D274C8"/>
    <w:rsid w:val="00D27574"/>
    <w:rsid w:val="00D27B27"/>
    <w:rsid w:val="00D31ABD"/>
    <w:rsid w:val="00D31BC6"/>
    <w:rsid w:val="00D32297"/>
    <w:rsid w:val="00D33076"/>
    <w:rsid w:val="00D42410"/>
    <w:rsid w:val="00D448D0"/>
    <w:rsid w:val="00D4733A"/>
    <w:rsid w:val="00D47DEB"/>
    <w:rsid w:val="00D5005B"/>
    <w:rsid w:val="00D516F8"/>
    <w:rsid w:val="00D51A4B"/>
    <w:rsid w:val="00D53892"/>
    <w:rsid w:val="00D551B8"/>
    <w:rsid w:val="00D62DF4"/>
    <w:rsid w:val="00D81B46"/>
    <w:rsid w:val="00D84E96"/>
    <w:rsid w:val="00D8701C"/>
    <w:rsid w:val="00D91345"/>
    <w:rsid w:val="00D95D8F"/>
    <w:rsid w:val="00D9652B"/>
    <w:rsid w:val="00D9686F"/>
    <w:rsid w:val="00D97F11"/>
    <w:rsid w:val="00DA1794"/>
    <w:rsid w:val="00DA19D7"/>
    <w:rsid w:val="00DA2662"/>
    <w:rsid w:val="00DA453A"/>
    <w:rsid w:val="00DA66F0"/>
    <w:rsid w:val="00DA672C"/>
    <w:rsid w:val="00DB015D"/>
    <w:rsid w:val="00DB1B22"/>
    <w:rsid w:val="00DB1CEF"/>
    <w:rsid w:val="00DB4259"/>
    <w:rsid w:val="00DB48BA"/>
    <w:rsid w:val="00DB78F5"/>
    <w:rsid w:val="00DB7CBC"/>
    <w:rsid w:val="00DC50CF"/>
    <w:rsid w:val="00DC5831"/>
    <w:rsid w:val="00DD0E98"/>
    <w:rsid w:val="00DD41D8"/>
    <w:rsid w:val="00DD5F39"/>
    <w:rsid w:val="00DD66FB"/>
    <w:rsid w:val="00DE1354"/>
    <w:rsid w:val="00DE2A94"/>
    <w:rsid w:val="00DE5295"/>
    <w:rsid w:val="00DE6CC2"/>
    <w:rsid w:val="00DF016D"/>
    <w:rsid w:val="00DF0D83"/>
    <w:rsid w:val="00DF4F00"/>
    <w:rsid w:val="00E0002A"/>
    <w:rsid w:val="00E0393A"/>
    <w:rsid w:val="00E04031"/>
    <w:rsid w:val="00E07492"/>
    <w:rsid w:val="00E07CFF"/>
    <w:rsid w:val="00E124CA"/>
    <w:rsid w:val="00E12E05"/>
    <w:rsid w:val="00E1374F"/>
    <w:rsid w:val="00E17FBC"/>
    <w:rsid w:val="00E20C7E"/>
    <w:rsid w:val="00E2137B"/>
    <w:rsid w:val="00E21623"/>
    <w:rsid w:val="00E2480C"/>
    <w:rsid w:val="00E25797"/>
    <w:rsid w:val="00E26257"/>
    <w:rsid w:val="00E26D64"/>
    <w:rsid w:val="00E3058E"/>
    <w:rsid w:val="00E31944"/>
    <w:rsid w:val="00E32010"/>
    <w:rsid w:val="00E32A80"/>
    <w:rsid w:val="00E331B0"/>
    <w:rsid w:val="00E34017"/>
    <w:rsid w:val="00E3642B"/>
    <w:rsid w:val="00E43E9D"/>
    <w:rsid w:val="00E506A7"/>
    <w:rsid w:val="00E5221D"/>
    <w:rsid w:val="00E57389"/>
    <w:rsid w:val="00E579C9"/>
    <w:rsid w:val="00E601FA"/>
    <w:rsid w:val="00E65684"/>
    <w:rsid w:val="00E731CD"/>
    <w:rsid w:val="00E7368D"/>
    <w:rsid w:val="00E761C4"/>
    <w:rsid w:val="00E80F76"/>
    <w:rsid w:val="00E811A7"/>
    <w:rsid w:val="00E91E1B"/>
    <w:rsid w:val="00E92C5B"/>
    <w:rsid w:val="00E95DF8"/>
    <w:rsid w:val="00E95EE2"/>
    <w:rsid w:val="00EA10A6"/>
    <w:rsid w:val="00EA1E94"/>
    <w:rsid w:val="00EA55D3"/>
    <w:rsid w:val="00EB2ACB"/>
    <w:rsid w:val="00EB2ACF"/>
    <w:rsid w:val="00EB305A"/>
    <w:rsid w:val="00EB3852"/>
    <w:rsid w:val="00EB3F85"/>
    <w:rsid w:val="00EB75C9"/>
    <w:rsid w:val="00EC10AB"/>
    <w:rsid w:val="00EC5422"/>
    <w:rsid w:val="00EC722F"/>
    <w:rsid w:val="00EC7541"/>
    <w:rsid w:val="00EC7573"/>
    <w:rsid w:val="00ED0054"/>
    <w:rsid w:val="00ED0B85"/>
    <w:rsid w:val="00ED2B00"/>
    <w:rsid w:val="00ED40E5"/>
    <w:rsid w:val="00ED7384"/>
    <w:rsid w:val="00EE0BF3"/>
    <w:rsid w:val="00EE2249"/>
    <w:rsid w:val="00EE46FE"/>
    <w:rsid w:val="00EE4E6F"/>
    <w:rsid w:val="00EE51F6"/>
    <w:rsid w:val="00EE602D"/>
    <w:rsid w:val="00EE68AF"/>
    <w:rsid w:val="00EF0688"/>
    <w:rsid w:val="00EF3AB1"/>
    <w:rsid w:val="00EF4EAF"/>
    <w:rsid w:val="00EF6CC5"/>
    <w:rsid w:val="00EF6F52"/>
    <w:rsid w:val="00EF6F8A"/>
    <w:rsid w:val="00F021E1"/>
    <w:rsid w:val="00F02524"/>
    <w:rsid w:val="00F073F3"/>
    <w:rsid w:val="00F10DD0"/>
    <w:rsid w:val="00F14E0C"/>
    <w:rsid w:val="00F15EC4"/>
    <w:rsid w:val="00F16CBD"/>
    <w:rsid w:val="00F16E70"/>
    <w:rsid w:val="00F17F45"/>
    <w:rsid w:val="00F22AF1"/>
    <w:rsid w:val="00F300FD"/>
    <w:rsid w:val="00F3309C"/>
    <w:rsid w:val="00F33800"/>
    <w:rsid w:val="00F33945"/>
    <w:rsid w:val="00F34B50"/>
    <w:rsid w:val="00F4000A"/>
    <w:rsid w:val="00F42BFD"/>
    <w:rsid w:val="00F459B0"/>
    <w:rsid w:val="00F45E42"/>
    <w:rsid w:val="00F54A86"/>
    <w:rsid w:val="00F552BE"/>
    <w:rsid w:val="00F56F50"/>
    <w:rsid w:val="00F621DF"/>
    <w:rsid w:val="00F64DC5"/>
    <w:rsid w:val="00F66B59"/>
    <w:rsid w:val="00F707C0"/>
    <w:rsid w:val="00F72297"/>
    <w:rsid w:val="00F74B66"/>
    <w:rsid w:val="00F77D25"/>
    <w:rsid w:val="00F839B3"/>
    <w:rsid w:val="00F83A93"/>
    <w:rsid w:val="00F9070F"/>
    <w:rsid w:val="00F909A4"/>
    <w:rsid w:val="00F93AF5"/>
    <w:rsid w:val="00FA07B8"/>
    <w:rsid w:val="00FA2CDE"/>
    <w:rsid w:val="00FA3885"/>
    <w:rsid w:val="00FA4938"/>
    <w:rsid w:val="00FB14C7"/>
    <w:rsid w:val="00FB408D"/>
    <w:rsid w:val="00FB63FD"/>
    <w:rsid w:val="00FC30DA"/>
    <w:rsid w:val="00FC559F"/>
    <w:rsid w:val="00FD3918"/>
    <w:rsid w:val="00FD39E7"/>
    <w:rsid w:val="00FD57ED"/>
    <w:rsid w:val="00FD6FBD"/>
    <w:rsid w:val="00FE0D58"/>
    <w:rsid w:val="00FE2572"/>
    <w:rsid w:val="00FE3675"/>
    <w:rsid w:val="00FE6D66"/>
    <w:rsid w:val="00FE6DD4"/>
    <w:rsid w:val="00FF2A9F"/>
    <w:rsid w:val="00FF4D16"/>
    <w:rsid w:val="00FF6B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A1EA9"/>
  <w15:chartTrackingRefBased/>
  <w15:docId w15:val="{799E670F-4359-9549-9DF7-C42EC1D6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0688"/>
    <w:rPr>
      <w:rFonts w:ascii="Times New Roman" w:eastAsia="Times New Roman" w:hAnsi="Times New Roman" w:cs="Times New Roman"/>
      <w:lang w:eastAsia="fr-FR"/>
    </w:rPr>
  </w:style>
  <w:style w:type="paragraph" w:styleId="Heading1">
    <w:name w:val="heading 1"/>
    <w:basedOn w:val="Normal"/>
    <w:next w:val="Normal"/>
    <w:link w:val="Heading1Char"/>
    <w:uiPriority w:val="9"/>
    <w:qFormat/>
    <w:rsid w:val="001854C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Heading2">
    <w:name w:val="heading 2"/>
    <w:basedOn w:val="Normal"/>
    <w:next w:val="Normal"/>
    <w:link w:val="Heading2Char"/>
    <w:uiPriority w:val="9"/>
    <w:semiHidden/>
    <w:unhideWhenUsed/>
    <w:qFormat/>
    <w:rsid w:val="00880667"/>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semiHidden/>
    <w:unhideWhenUsed/>
    <w:qFormat/>
    <w:rsid w:val="00B75EEA"/>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semiHidden/>
    <w:unhideWhenUsed/>
    <w:qFormat/>
    <w:rsid w:val="00223E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9F"/>
    <w:pPr>
      <w:tabs>
        <w:tab w:val="center" w:pos="4703"/>
        <w:tab w:val="right" w:pos="940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40109F"/>
  </w:style>
  <w:style w:type="paragraph" w:styleId="Footer">
    <w:name w:val="footer"/>
    <w:basedOn w:val="Normal"/>
    <w:link w:val="FooterChar"/>
    <w:uiPriority w:val="99"/>
    <w:unhideWhenUsed/>
    <w:rsid w:val="0040109F"/>
    <w:pPr>
      <w:tabs>
        <w:tab w:val="center" w:pos="4703"/>
        <w:tab w:val="right" w:pos="940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40109F"/>
  </w:style>
  <w:style w:type="paragraph" w:styleId="FootnoteText">
    <w:name w:val="footnote text"/>
    <w:basedOn w:val="Normal"/>
    <w:link w:val="FootnoteTextChar"/>
    <w:uiPriority w:val="99"/>
    <w:semiHidden/>
    <w:unhideWhenUsed/>
    <w:rsid w:val="004A62A8"/>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4A62A8"/>
    <w:rPr>
      <w:sz w:val="20"/>
      <w:szCs w:val="20"/>
    </w:rPr>
  </w:style>
  <w:style w:type="character" w:styleId="FootnoteReference">
    <w:name w:val="footnote reference"/>
    <w:basedOn w:val="DefaultParagraphFont"/>
    <w:uiPriority w:val="99"/>
    <w:semiHidden/>
    <w:unhideWhenUsed/>
    <w:rsid w:val="004A62A8"/>
    <w:rPr>
      <w:vertAlign w:val="superscript"/>
    </w:rPr>
  </w:style>
  <w:style w:type="paragraph" w:styleId="ListParagraph">
    <w:name w:val="List Paragraph"/>
    <w:basedOn w:val="Normal"/>
    <w:uiPriority w:val="34"/>
    <w:qFormat/>
    <w:rsid w:val="003F76E5"/>
    <w:pPr>
      <w:ind w:left="720"/>
      <w:contextualSpacing/>
    </w:pPr>
    <w:rPr>
      <w:rFonts w:asciiTheme="minorHAnsi" w:eastAsiaTheme="minorHAnsi" w:hAnsiTheme="minorHAnsi" w:cstheme="minorBidi"/>
      <w:lang w:eastAsia="en-US"/>
    </w:rPr>
  </w:style>
  <w:style w:type="paragraph" w:styleId="Caption">
    <w:name w:val="caption"/>
    <w:basedOn w:val="Normal"/>
    <w:next w:val="Normal"/>
    <w:uiPriority w:val="35"/>
    <w:unhideWhenUsed/>
    <w:qFormat/>
    <w:rsid w:val="00D25296"/>
    <w:pPr>
      <w:spacing w:after="200"/>
    </w:pPr>
    <w:rPr>
      <w:rFonts w:asciiTheme="minorHAnsi" w:eastAsiaTheme="minorHAnsi" w:hAnsiTheme="minorHAnsi" w:cstheme="minorBidi"/>
      <w:i/>
      <w:iCs/>
      <w:color w:val="44546A" w:themeColor="text2"/>
      <w:sz w:val="18"/>
      <w:szCs w:val="18"/>
      <w:lang w:eastAsia="en-US"/>
    </w:rPr>
  </w:style>
  <w:style w:type="character" w:styleId="PlaceholderText">
    <w:name w:val="Placeholder Text"/>
    <w:basedOn w:val="DefaultParagraphFont"/>
    <w:uiPriority w:val="99"/>
    <w:semiHidden/>
    <w:rsid w:val="008860CB"/>
    <w:rPr>
      <w:color w:val="808080"/>
    </w:rPr>
  </w:style>
  <w:style w:type="paragraph" w:styleId="EndnoteText">
    <w:name w:val="endnote text"/>
    <w:basedOn w:val="Normal"/>
    <w:link w:val="EndnoteTextChar"/>
    <w:uiPriority w:val="99"/>
    <w:semiHidden/>
    <w:unhideWhenUsed/>
    <w:rsid w:val="00814590"/>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814590"/>
    <w:rPr>
      <w:sz w:val="20"/>
      <w:szCs w:val="20"/>
    </w:rPr>
  </w:style>
  <w:style w:type="character" w:styleId="EndnoteReference">
    <w:name w:val="endnote reference"/>
    <w:basedOn w:val="DefaultParagraphFont"/>
    <w:uiPriority w:val="99"/>
    <w:semiHidden/>
    <w:unhideWhenUsed/>
    <w:rsid w:val="00814590"/>
    <w:rPr>
      <w:vertAlign w:val="superscript"/>
    </w:rPr>
  </w:style>
  <w:style w:type="character" w:customStyle="1" w:styleId="Heading1Char">
    <w:name w:val="Heading 1 Char"/>
    <w:basedOn w:val="DefaultParagraphFont"/>
    <w:link w:val="Heading1"/>
    <w:uiPriority w:val="9"/>
    <w:rsid w:val="001854CF"/>
    <w:rPr>
      <w:rFonts w:asciiTheme="majorHAnsi" w:eastAsiaTheme="majorEastAsia" w:hAnsiTheme="majorHAnsi" w:cstheme="majorBidi"/>
      <w:b/>
      <w:bCs/>
      <w:color w:val="2F5496" w:themeColor="accent1" w:themeShade="BF"/>
      <w:sz w:val="28"/>
      <w:szCs w:val="28"/>
      <w:lang w:val="en-US" w:bidi="en-US"/>
    </w:rPr>
  </w:style>
  <w:style w:type="character" w:styleId="PageNumber">
    <w:name w:val="page number"/>
    <w:basedOn w:val="DefaultParagraphFont"/>
    <w:uiPriority w:val="99"/>
    <w:semiHidden/>
    <w:unhideWhenUsed/>
    <w:rsid w:val="001854CF"/>
  </w:style>
  <w:style w:type="character" w:styleId="CommentReference">
    <w:name w:val="annotation reference"/>
    <w:basedOn w:val="DefaultParagraphFont"/>
    <w:uiPriority w:val="99"/>
    <w:semiHidden/>
    <w:unhideWhenUsed/>
    <w:rsid w:val="00055C99"/>
    <w:rPr>
      <w:sz w:val="16"/>
      <w:szCs w:val="16"/>
    </w:rPr>
  </w:style>
  <w:style w:type="paragraph" w:styleId="CommentText">
    <w:name w:val="annotation text"/>
    <w:basedOn w:val="Normal"/>
    <w:link w:val="CommentTextChar"/>
    <w:uiPriority w:val="99"/>
    <w:unhideWhenUsed/>
    <w:rsid w:val="00055C99"/>
    <w:rPr>
      <w:sz w:val="20"/>
      <w:szCs w:val="20"/>
      <w:lang w:val="en-US" w:eastAsia="en-US"/>
    </w:rPr>
  </w:style>
  <w:style w:type="character" w:customStyle="1" w:styleId="CommentTextChar">
    <w:name w:val="Comment Text Char"/>
    <w:basedOn w:val="DefaultParagraphFont"/>
    <w:link w:val="CommentText"/>
    <w:uiPriority w:val="99"/>
    <w:rsid w:val="00055C99"/>
    <w:rPr>
      <w:sz w:val="20"/>
      <w:szCs w:val="20"/>
    </w:rPr>
  </w:style>
  <w:style w:type="paragraph" w:styleId="CommentSubject">
    <w:name w:val="annotation subject"/>
    <w:basedOn w:val="CommentText"/>
    <w:next w:val="CommentText"/>
    <w:link w:val="CommentSubjectChar"/>
    <w:uiPriority w:val="99"/>
    <w:semiHidden/>
    <w:unhideWhenUsed/>
    <w:rsid w:val="00055C99"/>
    <w:rPr>
      <w:b/>
      <w:bCs/>
    </w:rPr>
  </w:style>
  <w:style w:type="character" w:customStyle="1" w:styleId="CommentSubjectChar">
    <w:name w:val="Comment Subject Char"/>
    <w:basedOn w:val="CommentTextChar"/>
    <w:link w:val="CommentSubject"/>
    <w:uiPriority w:val="99"/>
    <w:semiHidden/>
    <w:rsid w:val="00055C99"/>
    <w:rPr>
      <w:b/>
      <w:bCs/>
      <w:sz w:val="20"/>
      <w:szCs w:val="20"/>
    </w:rPr>
  </w:style>
  <w:style w:type="paragraph" w:styleId="BalloonText">
    <w:name w:val="Balloon Text"/>
    <w:basedOn w:val="Normal"/>
    <w:link w:val="BalloonTextChar"/>
    <w:uiPriority w:val="99"/>
    <w:semiHidden/>
    <w:unhideWhenUsed/>
    <w:rsid w:val="00055C9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055C99"/>
    <w:rPr>
      <w:rFonts w:ascii="Times New Roman" w:hAnsi="Times New Roman" w:cs="Times New Roman"/>
      <w:sz w:val="18"/>
      <w:szCs w:val="18"/>
    </w:rPr>
  </w:style>
  <w:style w:type="paragraph" w:styleId="Revision">
    <w:name w:val="Revision"/>
    <w:hidden/>
    <w:uiPriority w:val="99"/>
    <w:semiHidden/>
    <w:rsid w:val="00412543"/>
  </w:style>
  <w:style w:type="character" w:customStyle="1" w:styleId="Heading2Char">
    <w:name w:val="Heading 2 Char"/>
    <w:basedOn w:val="DefaultParagraphFont"/>
    <w:link w:val="Heading2"/>
    <w:uiPriority w:val="9"/>
    <w:semiHidden/>
    <w:rsid w:val="008806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0667"/>
    <w:rPr>
      <w:color w:val="0563C1" w:themeColor="hyperlink"/>
      <w:u w:val="single"/>
    </w:rPr>
  </w:style>
  <w:style w:type="character" w:styleId="UnresolvedMention">
    <w:name w:val="Unresolved Mention"/>
    <w:basedOn w:val="DefaultParagraphFont"/>
    <w:uiPriority w:val="99"/>
    <w:semiHidden/>
    <w:unhideWhenUsed/>
    <w:rsid w:val="00880667"/>
    <w:rPr>
      <w:color w:val="605E5C"/>
      <w:shd w:val="clear" w:color="auto" w:fill="E1DFDD"/>
    </w:rPr>
  </w:style>
  <w:style w:type="character" w:customStyle="1" w:styleId="required">
    <w:name w:val="required"/>
    <w:basedOn w:val="DefaultParagraphFont"/>
    <w:rsid w:val="00B32503"/>
  </w:style>
  <w:style w:type="character" w:customStyle="1" w:styleId="apple-converted-space">
    <w:name w:val="apple-converted-space"/>
    <w:basedOn w:val="DefaultParagraphFont"/>
    <w:rsid w:val="00B32503"/>
  </w:style>
  <w:style w:type="character" w:customStyle="1" w:styleId="label">
    <w:name w:val="label"/>
    <w:basedOn w:val="DefaultParagraphFont"/>
    <w:rsid w:val="00B32503"/>
  </w:style>
  <w:style w:type="paragraph" w:styleId="NormalWeb">
    <w:name w:val="Normal (Web)"/>
    <w:basedOn w:val="Normal"/>
    <w:uiPriority w:val="99"/>
    <w:unhideWhenUsed/>
    <w:rsid w:val="003B0A78"/>
    <w:pPr>
      <w:spacing w:before="100" w:beforeAutospacing="1" w:after="100" w:afterAutospacing="1"/>
    </w:pPr>
    <w:rPr>
      <w:lang w:eastAsia="en-US"/>
    </w:rPr>
  </w:style>
  <w:style w:type="character" w:styleId="LineNumber">
    <w:name w:val="line number"/>
    <w:basedOn w:val="DefaultParagraphFont"/>
    <w:uiPriority w:val="99"/>
    <w:semiHidden/>
    <w:unhideWhenUsed/>
    <w:rsid w:val="00096549"/>
  </w:style>
  <w:style w:type="character" w:customStyle="1" w:styleId="Heading4Char">
    <w:name w:val="Heading 4 Char"/>
    <w:basedOn w:val="DefaultParagraphFont"/>
    <w:link w:val="Heading4"/>
    <w:uiPriority w:val="9"/>
    <w:semiHidden/>
    <w:rsid w:val="00223EC9"/>
    <w:rPr>
      <w:rFonts w:asciiTheme="majorHAnsi" w:eastAsiaTheme="majorEastAsia" w:hAnsiTheme="majorHAnsi" w:cstheme="majorBidi"/>
      <w:i/>
      <w:iCs/>
      <w:color w:val="2F5496" w:themeColor="accent1" w:themeShade="BF"/>
      <w:lang w:val="en-US"/>
    </w:rPr>
  </w:style>
  <w:style w:type="character" w:customStyle="1" w:styleId="Heading3Char">
    <w:name w:val="Heading 3 Char"/>
    <w:basedOn w:val="DefaultParagraphFont"/>
    <w:link w:val="Heading3"/>
    <w:uiPriority w:val="9"/>
    <w:semiHidden/>
    <w:rsid w:val="00B75EEA"/>
    <w:rPr>
      <w:rFonts w:asciiTheme="majorHAnsi" w:eastAsiaTheme="majorEastAsia" w:hAnsiTheme="majorHAnsi" w:cstheme="majorBidi"/>
      <w:color w:val="1F3763" w:themeColor="accent1" w:themeShade="7F"/>
      <w:lang w:val="en-US"/>
    </w:rPr>
  </w:style>
  <w:style w:type="paragraph" w:styleId="NoSpacing">
    <w:name w:val="No Spacing"/>
    <w:link w:val="NoSpacingChar"/>
    <w:uiPriority w:val="1"/>
    <w:qFormat/>
    <w:rsid w:val="00B75EEA"/>
    <w:rPr>
      <w:rFonts w:ascii="Times New Roman" w:eastAsia="Times New Roman" w:hAnsi="Times New Roman" w:cs="Times New Roman"/>
      <w:lang w:val="en-US"/>
    </w:rPr>
  </w:style>
  <w:style w:type="character" w:customStyle="1" w:styleId="NoSpacingChar">
    <w:name w:val="No Spacing Char"/>
    <w:basedOn w:val="DefaultParagraphFont"/>
    <w:link w:val="NoSpacing"/>
    <w:uiPriority w:val="1"/>
    <w:rsid w:val="00B75EEA"/>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B46C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9839">
      <w:bodyDiv w:val="1"/>
      <w:marLeft w:val="0"/>
      <w:marRight w:val="0"/>
      <w:marTop w:val="0"/>
      <w:marBottom w:val="0"/>
      <w:divBdr>
        <w:top w:val="none" w:sz="0" w:space="0" w:color="auto"/>
        <w:left w:val="none" w:sz="0" w:space="0" w:color="auto"/>
        <w:bottom w:val="none" w:sz="0" w:space="0" w:color="auto"/>
        <w:right w:val="none" w:sz="0" w:space="0" w:color="auto"/>
      </w:divBdr>
      <w:divsChild>
        <w:div w:id="117535014">
          <w:marLeft w:val="0"/>
          <w:marRight w:val="0"/>
          <w:marTop w:val="0"/>
          <w:marBottom w:val="0"/>
          <w:divBdr>
            <w:top w:val="none" w:sz="0" w:space="0" w:color="auto"/>
            <w:left w:val="none" w:sz="0" w:space="0" w:color="auto"/>
            <w:bottom w:val="none" w:sz="0" w:space="0" w:color="auto"/>
            <w:right w:val="none" w:sz="0" w:space="0" w:color="auto"/>
          </w:divBdr>
        </w:div>
        <w:div w:id="1534801573">
          <w:marLeft w:val="0"/>
          <w:marRight w:val="0"/>
          <w:marTop w:val="0"/>
          <w:marBottom w:val="30"/>
          <w:divBdr>
            <w:top w:val="none" w:sz="0" w:space="0" w:color="auto"/>
            <w:left w:val="none" w:sz="0" w:space="0" w:color="auto"/>
            <w:bottom w:val="none" w:sz="0" w:space="0" w:color="auto"/>
            <w:right w:val="none" w:sz="0" w:space="0" w:color="auto"/>
          </w:divBdr>
        </w:div>
      </w:divsChild>
    </w:div>
    <w:div w:id="30887681">
      <w:bodyDiv w:val="1"/>
      <w:marLeft w:val="0"/>
      <w:marRight w:val="0"/>
      <w:marTop w:val="0"/>
      <w:marBottom w:val="0"/>
      <w:divBdr>
        <w:top w:val="none" w:sz="0" w:space="0" w:color="auto"/>
        <w:left w:val="none" w:sz="0" w:space="0" w:color="auto"/>
        <w:bottom w:val="none" w:sz="0" w:space="0" w:color="auto"/>
        <w:right w:val="none" w:sz="0" w:space="0" w:color="auto"/>
      </w:divBdr>
      <w:divsChild>
        <w:div w:id="465701475">
          <w:marLeft w:val="0"/>
          <w:marRight w:val="0"/>
          <w:marTop w:val="0"/>
          <w:marBottom w:val="0"/>
          <w:divBdr>
            <w:top w:val="none" w:sz="0" w:space="0" w:color="auto"/>
            <w:left w:val="none" w:sz="0" w:space="0" w:color="auto"/>
            <w:bottom w:val="none" w:sz="0" w:space="0" w:color="auto"/>
            <w:right w:val="none" w:sz="0" w:space="0" w:color="auto"/>
          </w:divBdr>
          <w:divsChild>
            <w:div w:id="1282179021">
              <w:marLeft w:val="0"/>
              <w:marRight w:val="0"/>
              <w:marTop w:val="0"/>
              <w:marBottom w:val="0"/>
              <w:divBdr>
                <w:top w:val="none" w:sz="0" w:space="0" w:color="auto"/>
                <w:left w:val="none" w:sz="0" w:space="0" w:color="auto"/>
                <w:bottom w:val="none" w:sz="0" w:space="0" w:color="auto"/>
                <w:right w:val="none" w:sz="0" w:space="0" w:color="auto"/>
              </w:divBdr>
              <w:divsChild>
                <w:div w:id="21295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9490">
      <w:bodyDiv w:val="1"/>
      <w:marLeft w:val="0"/>
      <w:marRight w:val="0"/>
      <w:marTop w:val="0"/>
      <w:marBottom w:val="0"/>
      <w:divBdr>
        <w:top w:val="none" w:sz="0" w:space="0" w:color="auto"/>
        <w:left w:val="none" w:sz="0" w:space="0" w:color="auto"/>
        <w:bottom w:val="none" w:sz="0" w:space="0" w:color="auto"/>
        <w:right w:val="none" w:sz="0" w:space="0" w:color="auto"/>
      </w:divBdr>
      <w:divsChild>
        <w:div w:id="1619069119">
          <w:marLeft w:val="0"/>
          <w:marRight w:val="0"/>
          <w:marTop w:val="0"/>
          <w:marBottom w:val="0"/>
          <w:divBdr>
            <w:top w:val="none" w:sz="0" w:space="0" w:color="auto"/>
            <w:left w:val="none" w:sz="0" w:space="0" w:color="auto"/>
            <w:bottom w:val="none" w:sz="0" w:space="0" w:color="auto"/>
            <w:right w:val="none" w:sz="0" w:space="0" w:color="auto"/>
          </w:divBdr>
          <w:divsChild>
            <w:div w:id="1373338061">
              <w:marLeft w:val="0"/>
              <w:marRight w:val="0"/>
              <w:marTop w:val="0"/>
              <w:marBottom w:val="0"/>
              <w:divBdr>
                <w:top w:val="none" w:sz="0" w:space="0" w:color="auto"/>
                <w:left w:val="none" w:sz="0" w:space="0" w:color="auto"/>
                <w:bottom w:val="none" w:sz="0" w:space="0" w:color="auto"/>
                <w:right w:val="none" w:sz="0" w:space="0" w:color="auto"/>
              </w:divBdr>
              <w:divsChild>
                <w:div w:id="10653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744">
      <w:bodyDiv w:val="1"/>
      <w:marLeft w:val="0"/>
      <w:marRight w:val="0"/>
      <w:marTop w:val="0"/>
      <w:marBottom w:val="0"/>
      <w:divBdr>
        <w:top w:val="none" w:sz="0" w:space="0" w:color="auto"/>
        <w:left w:val="none" w:sz="0" w:space="0" w:color="auto"/>
        <w:bottom w:val="none" w:sz="0" w:space="0" w:color="auto"/>
        <w:right w:val="none" w:sz="0" w:space="0" w:color="auto"/>
      </w:divBdr>
    </w:div>
    <w:div w:id="136916279">
      <w:bodyDiv w:val="1"/>
      <w:marLeft w:val="0"/>
      <w:marRight w:val="0"/>
      <w:marTop w:val="0"/>
      <w:marBottom w:val="0"/>
      <w:divBdr>
        <w:top w:val="none" w:sz="0" w:space="0" w:color="auto"/>
        <w:left w:val="none" w:sz="0" w:space="0" w:color="auto"/>
        <w:bottom w:val="none" w:sz="0" w:space="0" w:color="auto"/>
        <w:right w:val="none" w:sz="0" w:space="0" w:color="auto"/>
      </w:divBdr>
      <w:divsChild>
        <w:div w:id="339354013">
          <w:marLeft w:val="0"/>
          <w:marRight w:val="0"/>
          <w:marTop w:val="0"/>
          <w:marBottom w:val="0"/>
          <w:divBdr>
            <w:top w:val="none" w:sz="0" w:space="0" w:color="auto"/>
            <w:left w:val="none" w:sz="0" w:space="0" w:color="auto"/>
            <w:bottom w:val="none" w:sz="0" w:space="0" w:color="auto"/>
            <w:right w:val="none" w:sz="0" w:space="0" w:color="auto"/>
          </w:divBdr>
          <w:divsChild>
            <w:div w:id="8034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2046">
      <w:bodyDiv w:val="1"/>
      <w:marLeft w:val="0"/>
      <w:marRight w:val="0"/>
      <w:marTop w:val="0"/>
      <w:marBottom w:val="0"/>
      <w:divBdr>
        <w:top w:val="none" w:sz="0" w:space="0" w:color="auto"/>
        <w:left w:val="none" w:sz="0" w:space="0" w:color="auto"/>
        <w:bottom w:val="none" w:sz="0" w:space="0" w:color="auto"/>
        <w:right w:val="none" w:sz="0" w:space="0" w:color="auto"/>
      </w:divBdr>
    </w:div>
    <w:div w:id="224028522">
      <w:bodyDiv w:val="1"/>
      <w:marLeft w:val="0"/>
      <w:marRight w:val="0"/>
      <w:marTop w:val="0"/>
      <w:marBottom w:val="0"/>
      <w:divBdr>
        <w:top w:val="none" w:sz="0" w:space="0" w:color="auto"/>
        <w:left w:val="none" w:sz="0" w:space="0" w:color="auto"/>
        <w:bottom w:val="none" w:sz="0" w:space="0" w:color="auto"/>
        <w:right w:val="none" w:sz="0" w:space="0" w:color="auto"/>
      </w:divBdr>
      <w:divsChild>
        <w:div w:id="1569805101">
          <w:marLeft w:val="0"/>
          <w:marRight w:val="0"/>
          <w:marTop w:val="0"/>
          <w:marBottom w:val="0"/>
          <w:divBdr>
            <w:top w:val="none" w:sz="0" w:space="0" w:color="auto"/>
            <w:left w:val="none" w:sz="0" w:space="0" w:color="auto"/>
            <w:bottom w:val="none" w:sz="0" w:space="0" w:color="auto"/>
            <w:right w:val="none" w:sz="0" w:space="0" w:color="auto"/>
          </w:divBdr>
          <w:divsChild>
            <w:div w:id="271548157">
              <w:marLeft w:val="0"/>
              <w:marRight w:val="0"/>
              <w:marTop w:val="0"/>
              <w:marBottom w:val="0"/>
              <w:divBdr>
                <w:top w:val="none" w:sz="0" w:space="0" w:color="auto"/>
                <w:left w:val="none" w:sz="0" w:space="0" w:color="auto"/>
                <w:bottom w:val="none" w:sz="0" w:space="0" w:color="auto"/>
                <w:right w:val="none" w:sz="0" w:space="0" w:color="auto"/>
              </w:divBdr>
              <w:divsChild>
                <w:div w:id="11957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79935">
      <w:bodyDiv w:val="1"/>
      <w:marLeft w:val="0"/>
      <w:marRight w:val="0"/>
      <w:marTop w:val="0"/>
      <w:marBottom w:val="0"/>
      <w:divBdr>
        <w:top w:val="none" w:sz="0" w:space="0" w:color="auto"/>
        <w:left w:val="none" w:sz="0" w:space="0" w:color="auto"/>
        <w:bottom w:val="none" w:sz="0" w:space="0" w:color="auto"/>
        <w:right w:val="none" w:sz="0" w:space="0" w:color="auto"/>
      </w:divBdr>
      <w:divsChild>
        <w:div w:id="704209056">
          <w:marLeft w:val="0"/>
          <w:marRight w:val="0"/>
          <w:marTop w:val="0"/>
          <w:marBottom w:val="0"/>
          <w:divBdr>
            <w:top w:val="none" w:sz="0" w:space="0" w:color="auto"/>
            <w:left w:val="none" w:sz="0" w:space="0" w:color="auto"/>
            <w:bottom w:val="none" w:sz="0" w:space="0" w:color="auto"/>
            <w:right w:val="none" w:sz="0" w:space="0" w:color="auto"/>
          </w:divBdr>
          <w:divsChild>
            <w:div w:id="1318223125">
              <w:marLeft w:val="0"/>
              <w:marRight w:val="0"/>
              <w:marTop w:val="0"/>
              <w:marBottom w:val="0"/>
              <w:divBdr>
                <w:top w:val="none" w:sz="0" w:space="0" w:color="auto"/>
                <w:left w:val="none" w:sz="0" w:space="0" w:color="auto"/>
                <w:bottom w:val="none" w:sz="0" w:space="0" w:color="auto"/>
                <w:right w:val="none" w:sz="0" w:space="0" w:color="auto"/>
              </w:divBdr>
              <w:divsChild>
                <w:div w:id="3742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04181">
      <w:bodyDiv w:val="1"/>
      <w:marLeft w:val="0"/>
      <w:marRight w:val="0"/>
      <w:marTop w:val="0"/>
      <w:marBottom w:val="0"/>
      <w:divBdr>
        <w:top w:val="none" w:sz="0" w:space="0" w:color="auto"/>
        <w:left w:val="none" w:sz="0" w:space="0" w:color="auto"/>
        <w:bottom w:val="none" w:sz="0" w:space="0" w:color="auto"/>
        <w:right w:val="none" w:sz="0" w:space="0" w:color="auto"/>
      </w:divBdr>
    </w:div>
    <w:div w:id="374548090">
      <w:bodyDiv w:val="1"/>
      <w:marLeft w:val="0"/>
      <w:marRight w:val="0"/>
      <w:marTop w:val="0"/>
      <w:marBottom w:val="0"/>
      <w:divBdr>
        <w:top w:val="none" w:sz="0" w:space="0" w:color="auto"/>
        <w:left w:val="none" w:sz="0" w:space="0" w:color="auto"/>
        <w:bottom w:val="none" w:sz="0" w:space="0" w:color="auto"/>
        <w:right w:val="none" w:sz="0" w:space="0" w:color="auto"/>
      </w:divBdr>
      <w:divsChild>
        <w:div w:id="2006203954">
          <w:marLeft w:val="0"/>
          <w:marRight w:val="0"/>
          <w:marTop w:val="0"/>
          <w:marBottom w:val="0"/>
          <w:divBdr>
            <w:top w:val="none" w:sz="0" w:space="0" w:color="auto"/>
            <w:left w:val="none" w:sz="0" w:space="0" w:color="auto"/>
            <w:bottom w:val="none" w:sz="0" w:space="0" w:color="auto"/>
            <w:right w:val="none" w:sz="0" w:space="0" w:color="auto"/>
          </w:divBdr>
          <w:divsChild>
            <w:div w:id="1013192352">
              <w:marLeft w:val="0"/>
              <w:marRight w:val="0"/>
              <w:marTop w:val="0"/>
              <w:marBottom w:val="0"/>
              <w:divBdr>
                <w:top w:val="none" w:sz="0" w:space="0" w:color="auto"/>
                <w:left w:val="none" w:sz="0" w:space="0" w:color="auto"/>
                <w:bottom w:val="none" w:sz="0" w:space="0" w:color="auto"/>
                <w:right w:val="none" w:sz="0" w:space="0" w:color="auto"/>
              </w:divBdr>
              <w:divsChild>
                <w:div w:id="4939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52742">
      <w:bodyDiv w:val="1"/>
      <w:marLeft w:val="0"/>
      <w:marRight w:val="0"/>
      <w:marTop w:val="0"/>
      <w:marBottom w:val="0"/>
      <w:divBdr>
        <w:top w:val="none" w:sz="0" w:space="0" w:color="auto"/>
        <w:left w:val="none" w:sz="0" w:space="0" w:color="auto"/>
        <w:bottom w:val="none" w:sz="0" w:space="0" w:color="auto"/>
        <w:right w:val="none" w:sz="0" w:space="0" w:color="auto"/>
      </w:divBdr>
    </w:div>
    <w:div w:id="723916179">
      <w:bodyDiv w:val="1"/>
      <w:marLeft w:val="0"/>
      <w:marRight w:val="0"/>
      <w:marTop w:val="0"/>
      <w:marBottom w:val="0"/>
      <w:divBdr>
        <w:top w:val="none" w:sz="0" w:space="0" w:color="auto"/>
        <w:left w:val="none" w:sz="0" w:space="0" w:color="auto"/>
        <w:bottom w:val="none" w:sz="0" w:space="0" w:color="auto"/>
        <w:right w:val="none" w:sz="0" w:space="0" w:color="auto"/>
      </w:divBdr>
      <w:divsChild>
        <w:div w:id="2053580400">
          <w:marLeft w:val="0"/>
          <w:marRight w:val="0"/>
          <w:marTop w:val="0"/>
          <w:marBottom w:val="0"/>
          <w:divBdr>
            <w:top w:val="none" w:sz="0" w:space="0" w:color="auto"/>
            <w:left w:val="none" w:sz="0" w:space="0" w:color="auto"/>
            <w:bottom w:val="none" w:sz="0" w:space="0" w:color="auto"/>
            <w:right w:val="none" w:sz="0" w:space="0" w:color="auto"/>
          </w:divBdr>
          <w:divsChild>
            <w:div w:id="2061324931">
              <w:marLeft w:val="0"/>
              <w:marRight w:val="0"/>
              <w:marTop w:val="0"/>
              <w:marBottom w:val="0"/>
              <w:divBdr>
                <w:top w:val="none" w:sz="0" w:space="0" w:color="auto"/>
                <w:left w:val="none" w:sz="0" w:space="0" w:color="auto"/>
                <w:bottom w:val="none" w:sz="0" w:space="0" w:color="auto"/>
                <w:right w:val="none" w:sz="0" w:space="0" w:color="auto"/>
              </w:divBdr>
              <w:divsChild>
                <w:div w:id="85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442132">
      <w:bodyDiv w:val="1"/>
      <w:marLeft w:val="0"/>
      <w:marRight w:val="0"/>
      <w:marTop w:val="0"/>
      <w:marBottom w:val="0"/>
      <w:divBdr>
        <w:top w:val="none" w:sz="0" w:space="0" w:color="auto"/>
        <w:left w:val="none" w:sz="0" w:space="0" w:color="auto"/>
        <w:bottom w:val="none" w:sz="0" w:space="0" w:color="auto"/>
        <w:right w:val="none" w:sz="0" w:space="0" w:color="auto"/>
      </w:divBdr>
    </w:div>
    <w:div w:id="753669841">
      <w:bodyDiv w:val="1"/>
      <w:marLeft w:val="0"/>
      <w:marRight w:val="0"/>
      <w:marTop w:val="0"/>
      <w:marBottom w:val="0"/>
      <w:divBdr>
        <w:top w:val="none" w:sz="0" w:space="0" w:color="auto"/>
        <w:left w:val="none" w:sz="0" w:space="0" w:color="auto"/>
        <w:bottom w:val="none" w:sz="0" w:space="0" w:color="auto"/>
        <w:right w:val="none" w:sz="0" w:space="0" w:color="auto"/>
      </w:divBdr>
    </w:div>
    <w:div w:id="848330200">
      <w:bodyDiv w:val="1"/>
      <w:marLeft w:val="0"/>
      <w:marRight w:val="0"/>
      <w:marTop w:val="0"/>
      <w:marBottom w:val="0"/>
      <w:divBdr>
        <w:top w:val="none" w:sz="0" w:space="0" w:color="auto"/>
        <w:left w:val="none" w:sz="0" w:space="0" w:color="auto"/>
        <w:bottom w:val="none" w:sz="0" w:space="0" w:color="auto"/>
        <w:right w:val="none" w:sz="0" w:space="0" w:color="auto"/>
      </w:divBdr>
      <w:divsChild>
        <w:div w:id="679897217">
          <w:marLeft w:val="0"/>
          <w:marRight w:val="0"/>
          <w:marTop w:val="0"/>
          <w:marBottom w:val="0"/>
          <w:divBdr>
            <w:top w:val="none" w:sz="0" w:space="0" w:color="auto"/>
            <w:left w:val="none" w:sz="0" w:space="0" w:color="auto"/>
            <w:bottom w:val="none" w:sz="0" w:space="0" w:color="auto"/>
            <w:right w:val="none" w:sz="0" w:space="0" w:color="auto"/>
          </w:divBdr>
          <w:divsChild>
            <w:div w:id="668749393">
              <w:marLeft w:val="0"/>
              <w:marRight w:val="0"/>
              <w:marTop w:val="0"/>
              <w:marBottom w:val="0"/>
              <w:divBdr>
                <w:top w:val="none" w:sz="0" w:space="0" w:color="auto"/>
                <w:left w:val="none" w:sz="0" w:space="0" w:color="auto"/>
                <w:bottom w:val="none" w:sz="0" w:space="0" w:color="auto"/>
                <w:right w:val="none" w:sz="0" w:space="0" w:color="auto"/>
              </w:divBdr>
              <w:divsChild>
                <w:div w:id="2053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8459">
      <w:bodyDiv w:val="1"/>
      <w:marLeft w:val="0"/>
      <w:marRight w:val="0"/>
      <w:marTop w:val="0"/>
      <w:marBottom w:val="0"/>
      <w:divBdr>
        <w:top w:val="none" w:sz="0" w:space="0" w:color="auto"/>
        <w:left w:val="none" w:sz="0" w:space="0" w:color="auto"/>
        <w:bottom w:val="none" w:sz="0" w:space="0" w:color="auto"/>
        <w:right w:val="none" w:sz="0" w:space="0" w:color="auto"/>
      </w:divBdr>
    </w:div>
    <w:div w:id="912201219">
      <w:bodyDiv w:val="1"/>
      <w:marLeft w:val="0"/>
      <w:marRight w:val="0"/>
      <w:marTop w:val="0"/>
      <w:marBottom w:val="0"/>
      <w:divBdr>
        <w:top w:val="none" w:sz="0" w:space="0" w:color="auto"/>
        <w:left w:val="none" w:sz="0" w:space="0" w:color="auto"/>
        <w:bottom w:val="none" w:sz="0" w:space="0" w:color="auto"/>
        <w:right w:val="none" w:sz="0" w:space="0" w:color="auto"/>
      </w:divBdr>
    </w:div>
    <w:div w:id="1008606137">
      <w:bodyDiv w:val="1"/>
      <w:marLeft w:val="0"/>
      <w:marRight w:val="0"/>
      <w:marTop w:val="0"/>
      <w:marBottom w:val="0"/>
      <w:divBdr>
        <w:top w:val="none" w:sz="0" w:space="0" w:color="auto"/>
        <w:left w:val="none" w:sz="0" w:space="0" w:color="auto"/>
        <w:bottom w:val="none" w:sz="0" w:space="0" w:color="auto"/>
        <w:right w:val="none" w:sz="0" w:space="0" w:color="auto"/>
      </w:divBdr>
    </w:div>
    <w:div w:id="1047493312">
      <w:bodyDiv w:val="1"/>
      <w:marLeft w:val="0"/>
      <w:marRight w:val="0"/>
      <w:marTop w:val="0"/>
      <w:marBottom w:val="0"/>
      <w:divBdr>
        <w:top w:val="none" w:sz="0" w:space="0" w:color="auto"/>
        <w:left w:val="none" w:sz="0" w:space="0" w:color="auto"/>
        <w:bottom w:val="none" w:sz="0" w:space="0" w:color="auto"/>
        <w:right w:val="none" w:sz="0" w:space="0" w:color="auto"/>
      </w:divBdr>
      <w:divsChild>
        <w:div w:id="631257027">
          <w:marLeft w:val="0"/>
          <w:marRight w:val="0"/>
          <w:marTop w:val="0"/>
          <w:marBottom w:val="0"/>
          <w:divBdr>
            <w:top w:val="none" w:sz="0" w:space="0" w:color="auto"/>
            <w:left w:val="none" w:sz="0" w:space="0" w:color="auto"/>
            <w:bottom w:val="none" w:sz="0" w:space="0" w:color="auto"/>
            <w:right w:val="none" w:sz="0" w:space="0" w:color="auto"/>
          </w:divBdr>
          <w:divsChild>
            <w:div w:id="1163592782">
              <w:marLeft w:val="0"/>
              <w:marRight w:val="0"/>
              <w:marTop w:val="0"/>
              <w:marBottom w:val="0"/>
              <w:divBdr>
                <w:top w:val="none" w:sz="0" w:space="0" w:color="auto"/>
                <w:left w:val="none" w:sz="0" w:space="0" w:color="auto"/>
                <w:bottom w:val="none" w:sz="0" w:space="0" w:color="auto"/>
                <w:right w:val="none" w:sz="0" w:space="0" w:color="auto"/>
              </w:divBdr>
              <w:divsChild>
                <w:div w:id="11448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66435">
      <w:bodyDiv w:val="1"/>
      <w:marLeft w:val="0"/>
      <w:marRight w:val="0"/>
      <w:marTop w:val="0"/>
      <w:marBottom w:val="0"/>
      <w:divBdr>
        <w:top w:val="none" w:sz="0" w:space="0" w:color="auto"/>
        <w:left w:val="none" w:sz="0" w:space="0" w:color="auto"/>
        <w:bottom w:val="none" w:sz="0" w:space="0" w:color="auto"/>
        <w:right w:val="none" w:sz="0" w:space="0" w:color="auto"/>
      </w:divBdr>
    </w:div>
    <w:div w:id="1052584622">
      <w:bodyDiv w:val="1"/>
      <w:marLeft w:val="0"/>
      <w:marRight w:val="0"/>
      <w:marTop w:val="0"/>
      <w:marBottom w:val="0"/>
      <w:divBdr>
        <w:top w:val="none" w:sz="0" w:space="0" w:color="auto"/>
        <w:left w:val="none" w:sz="0" w:space="0" w:color="auto"/>
        <w:bottom w:val="none" w:sz="0" w:space="0" w:color="auto"/>
        <w:right w:val="none" w:sz="0" w:space="0" w:color="auto"/>
      </w:divBdr>
      <w:divsChild>
        <w:div w:id="541478185">
          <w:marLeft w:val="0"/>
          <w:marRight w:val="0"/>
          <w:marTop w:val="0"/>
          <w:marBottom w:val="0"/>
          <w:divBdr>
            <w:top w:val="none" w:sz="0" w:space="0" w:color="auto"/>
            <w:left w:val="none" w:sz="0" w:space="0" w:color="auto"/>
            <w:bottom w:val="none" w:sz="0" w:space="0" w:color="auto"/>
            <w:right w:val="none" w:sz="0" w:space="0" w:color="auto"/>
          </w:divBdr>
          <w:divsChild>
            <w:div w:id="489715427">
              <w:marLeft w:val="0"/>
              <w:marRight w:val="0"/>
              <w:marTop w:val="0"/>
              <w:marBottom w:val="0"/>
              <w:divBdr>
                <w:top w:val="none" w:sz="0" w:space="0" w:color="auto"/>
                <w:left w:val="none" w:sz="0" w:space="0" w:color="auto"/>
                <w:bottom w:val="none" w:sz="0" w:space="0" w:color="auto"/>
                <w:right w:val="none" w:sz="0" w:space="0" w:color="auto"/>
              </w:divBdr>
              <w:divsChild>
                <w:div w:id="16212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1444">
      <w:bodyDiv w:val="1"/>
      <w:marLeft w:val="0"/>
      <w:marRight w:val="0"/>
      <w:marTop w:val="0"/>
      <w:marBottom w:val="0"/>
      <w:divBdr>
        <w:top w:val="none" w:sz="0" w:space="0" w:color="auto"/>
        <w:left w:val="none" w:sz="0" w:space="0" w:color="auto"/>
        <w:bottom w:val="none" w:sz="0" w:space="0" w:color="auto"/>
        <w:right w:val="none" w:sz="0" w:space="0" w:color="auto"/>
      </w:divBdr>
      <w:divsChild>
        <w:div w:id="396438987">
          <w:marLeft w:val="0"/>
          <w:marRight w:val="0"/>
          <w:marTop w:val="0"/>
          <w:marBottom w:val="0"/>
          <w:divBdr>
            <w:top w:val="none" w:sz="0" w:space="0" w:color="auto"/>
            <w:left w:val="none" w:sz="0" w:space="0" w:color="auto"/>
            <w:bottom w:val="none" w:sz="0" w:space="0" w:color="auto"/>
            <w:right w:val="none" w:sz="0" w:space="0" w:color="auto"/>
          </w:divBdr>
          <w:divsChild>
            <w:div w:id="1007446184">
              <w:marLeft w:val="0"/>
              <w:marRight w:val="0"/>
              <w:marTop w:val="0"/>
              <w:marBottom w:val="0"/>
              <w:divBdr>
                <w:top w:val="none" w:sz="0" w:space="0" w:color="auto"/>
                <w:left w:val="none" w:sz="0" w:space="0" w:color="auto"/>
                <w:bottom w:val="none" w:sz="0" w:space="0" w:color="auto"/>
                <w:right w:val="none" w:sz="0" w:space="0" w:color="auto"/>
              </w:divBdr>
              <w:divsChild>
                <w:div w:id="330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4491">
      <w:bodyDiv w:val="1"/>
      <w:marLeft w:val="0"/>
      <w:marRight w:val="0"/>
      <w:marTop w:val="0"/>
      <w:marBottom w:val="0"/>
      <w:divBdr>
        <w:top w:val="none" w:sz="0" w:space="0" w:color="auto"/>
        <w:left w:val="none" w:sz="0" w:space="0" w:color="auto"/>
        <w:bottom w:val="none" w:sz="0" w:space="0" w:color="auto"/>
        <w:right w:val="none" w:sz="0" w:space="0" w:color="auto"/>
      </w:divBdr>
      <w:divsChild>
        <w:div w:id="212695708">
          <w:marLeft w:val="0"/>
          <w:marRight w:val="0"/>
          <w:marTop w:val="0"/>
          <w:marBottom w:val="0"/>
          <w:divBdr>
            <w:top w:val="none" w:sz="0" w:space="0" w:color="auto"/>
            <w:left w:val="none" w:sz="0" w:space="0" w:color="auto"/>
            <w:bottom w:val="none" w:sz="0" w:space="0" w:color="auto"/>
            <w:right w:val="none" w:sz="0" w:space="0" w:color="auto"/>
          </w:divBdr>
          <w:divsChild>
            <w:div w:id="127355706">
              <w:marLeft w:val="0"/>
              <w:marRight w:val="0"/>
              <w:marTop w:val="0"/>
              <w:marBottom w:val="0"/>
              <w:divBdr>
                <w:top w:val="none" w:sz="0" w:space="0" w:color="auto"/>
                <w:left w:val="none" w:sz="0" w:space="0" w:color="auto"/>
                <w:bottom w:val="none" w:sz="0" w:space="0" w:color="auto"/>
                <w:right w:val="none" w:sz="0" w:space="0" w:color="auto"/>
              </w:divBdr>
              <w:divsChild>
                <w:div w:id="5721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89820">
      <w:bodyDiv w:val="1"/>
      <w:marLeft w:val="0"/>
      <w:marRight w:val="0"/>
      <w:marTop w:val="0"/>
      <w:marBottom w:val="0"/>
      <w:divBdr>
        <w:top w:val="none" w:sz="0" w:space="0" w:color="auto"/>
        <w:left w:val="none" w:sz="0" w:space="0" w:color="auto"/>
        <w:bottom w:val="none" w:sz="0" w:space="0" w:color="auto"/>
        <w:right w:val="none" w:sz="0" w:space="0" w:color="auto"/>
      </w:divBdr>
    </w:div>
    <w:div w:id="1741055492">
      <w:bodyDiv w:val="1"/>
      <w:marLeft w:val="0"/>
      <w:marRight w:val="0"/>
      <w:marTop w:val="0"/>
      <w:marBottom w:val="0"/>
      <w:divBdr>
        <w:top w:val="none" w:sz="0" w:space="0" w:color="auto"/>
        <w:left w:val="none" w:sz="0" w:space="0" w:color="auto"/>
        <w:bottom w:val="none" w:sz="0" w:space="0" w:color="auto"/>
        <w:right w:val="none" w:sz="0" w:space="0" w:color="auto"/>
      </w:divBdr>
    </w:div>
    <w:div w:id="1775906819">
      <w:bodyDiv w:val="1"/>
      <w:marLeft w:val="0"/>
      <w:marRight w:val="0"/>
      <w:marTop w:val="0"/>
      <w:marBottom w:val="0"/>
      <w:divBdr>
        <w:top w:val="none" w:sz="0" w:space="0" w:color="auto"/>
        <w:left w:val="none" w:sz="0" w:space="0" w:color="auto"/>
        <w:bottom w:val="none" w:sz="0" w:space="0" w:color="auto"/>
        <w:right w:val="none" w:sz="0" w:space="0" w:color="auto"/>
      </w:divBdr>
      <w:divsChild>
        <w:div w:id="1567180114">
          <w:marLeft w:val="0"/>
          <w:marRight w:val="0"/>
          <w:marTop w:val="0"/>
          <w:marBottom w:val="0"/>
          <w:divBdr>
            <w:top w:val="none" w:sz="0" w:space="0" w:color="auto"/>
            <w:left w:val="none" w:sz="0" w:space="0" w:color="auto"/>
            <w:bottom w:val="none" w:sz="0" w:space="0" w:color="auto"/>
            <w:right w:val="none" w:sz="0" w:space="0" w:color="auto"/>
          </w:divBdr>
          <w:divsChild>
            <w:div w:id="1041633971">
              <w:marLeft w:val="0"/>
              <w:marRight w:val="0"/>
              <w:marTop w:val="0"/>
              <w:marBottom w:val="0"/>
              <w:divBdr>
                <w:top w:val="none" w:sz="0" w:space="0" w:color="auto"/>
                <w:left w:val="none" w:sz="0" w:space="0" w:color="auto"/>
                <w:bottom w:val="none" w:sz="0" w:space="0" w:color="auto"/>
                <w:right w:val="none" w:sz="0" w:space="0" w:color="auto"/>
              </w:divBdr>
              <w:divsChild>
                <w:div w:id="14452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4582">
      <w:bodyDiv w:val="1"/>
      <w:marLeft w:val="0"/>
      <w:marRight w:val="0"/>
      <w:marTop w:val="0"/>
      <w:marBottom w:val="0"/>
      <w:divBdr>
        <w:top w:val="none" w:sz="0" w:space="0" w:color="auto"/>
        <w:left w:val="none" w:sz="0" w:space="0" w:color="auto"/>
        <w:bottom w:val="none" w:sz="0" w:space="0" w:color="auto"/>
        <w:right w:val="none" w:sz="0" w:space="0" w:color="auto"/>
      </w:divBdr>
      <w:divsChild>
        <w:div w:id="955982476">
          <w:marLeft w:val="0"/>
          <w:marRight w:val="0"/>
          <w:marTop w:val="0"/>
          <w:marBottom w:val="0"/>
          <w:divBdr>
            <w:top w:val="none" w:sz="0" w:space="0" w:color="auto"/>
            <w:left w:val="none" w:sz="0" w:space="0" w:color="auto"/>
            <w:bottom w:val="none" w:sz="0" w:space="0" w:color="auto"/>
            <w:right w:val="none" w:sz="0" w:space="0" w:color="auto"/>
          </w:divBdr>
          <w:divsChild>
            <w:div w:id="1863084621">
              <w:marLeft w:val="0"/>
              <w:marRight w:val="0"/>
              <w:marTop w:val="0"/>
              <w:marBottom w:val="0"/>
              <w:divBdr>
                <w:top w:val="none" w:sz="0" w:space="0" w:color="auto"/>
                <w:left w:val="none" w:sz="0" w:space="0" w:color="auto"/>
                <w:bottom w:val="none" w:sz="0" w:space="0" w:color="auto"/>
                <w:right w:val="none" w:sz="0" w:space="0" w:color="auto"/>
              </w:divBdr>
              <w:divsChild>
                <w:div w:id="4719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91997">
      <w:bodyDiv w:val="1"/>
      <w:marLeft w:val="0"/>
      <w:marRight w:val="0"/>
      <w:marTop w:val="0"/>
      <w:marBottom w:val="0"/>
      <w:divBdr>
        <w:top w:val="none" w:sz="0" w:space="0" w:color="auto"/>
        <w:left w:val="none" w:sz="0" w:space="0" w:color="auto"/>
        <w:bottom w:val="none" w:sz="0" w:space="0" w:color="auto"/>
        <w:right w:val="none" w:sz="0" w:space="0" w:color="auto"/>
      </w:divBdr>
    </w:div>
    <w:div w:id="1818954291">
      <w:bodyDiv w:val="1"/>
      <w:marLeft w:val="0"/>
      <w:marRight w:val="0"/>
      <w:marTop w:val="0"/>
      <w:marBottom w:val="0"/>
      <w:divBdr>
        <w:top w:val="none" w:sz="0" w:space="0" w:color="auto"/>
        <w:left w:val="none" w:sz="0" w:space="0" w:color="auto"/>
        <w:bottom w:val="none" w:sz="0" w:space="0" w:color="auto"/>
        <w:right w:val="none" w:sz="0" w:space="0" w:color="auto"/>
      </w:divBdr>
      <w:divsChild>
        <w:div w:id="1041631302">
          <w:marLeft w:val="0"/>
          <w:marRight w:val="0"/>
          <w:marTop w:val="0"/>
          <w:marBottom w:val="0"/>
          <w:divBdr>
            <w:top w:val="none" w:sz="0" w:space="0" w:color="auto"/>
            <w:left w:val="none" w:sz="0" w:space="0" w:color="auto"/>
            <w:bottom w:val="none" w:sz="0" w:space="0" w:color="auto"/>
            <w:right w:val="none" w:sz="0" w:space="0" w:color="auto"/>
          </w:divBdr>
          <w:divsChild>
            <w:div w:id="1398938451">
              <w:marLeft w:val="0"/>
              <w:marRight w:val="0"/>
              <w:marTop w:val="0"/>
              <w:marBottom w:val="0"/>
              <w:divBdr>
                <w:top w:val="none" w:sz="0" w:space="0" w:color="auto"/>
                <w:left w:val="none" w:sz="0" w:space="0" w:color="auto"/>
                <w:bottom w:val="none" w:sz="0" w:space="0" w:color="auto"/>
                <w:right w:val="none" w:sz="0" w:space="0" w:color="auto"/>
              </w:divBdr>
              <w:divsChild>
                <w:div w:id="14258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24057">
      <w:bodyDiv w:val="1"/>
      <w:marLeft w:val="0"/>
      <w:marRight w:val="0"/>
      <w:marTop w:val="0"/>
      <w:marBottom w:val="0"/>
      <w:divBdr>
        <w:top w:val="none" w:sz="0" w:space="0" w:color="auto"/>
        <w:left w:val="none" w:sz="0" w:space="0" w:color="auto"/>
        <w:bottom w:val="none" w:sz="0" w:space="0" w:color="auto"/>
        <w:right w:val="none" w:sz="0" w:space="0" w:color="auto"/>
      </w:divBdr>
      <w:divsChild>
        <w:div w:id="1359549321">
          <w:marLeft w:val="0"/>
          <w:marRight w:val="0"/>
          <w:marTop w:val="0"/>
          <w:marBottom w:val="0"/>
          <w:divBdr>
            <w:top w:val="none" w:sz="0" w:space="0" w:color="auto"/>
            <w:left w:val="none" w:sz="0" w:space="0" w:color="auto"/>
            <w:bottom w:val="none" w:sz="0" w:space="0" w:color="auto"/>
            <w:right w:val="none" w:sz="0" w:space="0" w:color="auto"/>
          </w:divBdr>
          <w:divsChild>
            <w:div w:id="1236890040">
              <w:marLeft w:val="0"/>
              <w:marRight w:val="0"/>
              <w:marTop w:val="0"/>
              <w:marBottom w:val="0"/>
              <w:divBdr>
                <w:top w:val="none" w:sz="0" w:space="0" w:color="auto"/>
                <w:left w:val="none" w:sz="0" w:space="0" w:color="auto"/>
                <w:bottom w:val="none" w:sz="0" w:space="0" w:color="auto"/>
                <w:right w:val="none" w:sz="0" w:space="0" w:color="auto"/>
              </w:divBdr>
              <w:divsChild>
                <w:div w:id="13512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9321">
      <w:bodyDiv w:val="1"/>
      <w:marLeft w:val="0"/>
      <w:marRight w:val="0"/>
      <w:marTop w:val="0"/>
      <w:marBottom w:val="0"/>
      <w:divBdr>
        <w:top w:val="none" w:sz="0" w:space="0" w:color="auto"/>
        <w:left w:val="none" w:sz="0" w:space="0" w:color="auto"/>
        <w:bottom w:val="none" w:sz="0" w:space="0" w:color="auto"/>
        <w:right w:val="none" w:sz="0" w:space="0" w:color="auto"/>
      </w:divBdr>
    </w:div>
    <w:div w:id="1989362425">
      <w:bodyDiv w:val="1"/>
      <w:marLeft w:val="0"/>
      <w:marRight w:val="0"/>
      <w:marTop w:val="0"/>
      <w:marBottom w:val="0"/>
      <w:divBdr>
        <w:top w:val="none" w:sz="0" w:space="0" w:color="auto"/>
        <w:left w:val="none" w:sz="0" w:space="0" w:color="auto"/>
        <w:bottom w:val="none" w:sz="0" w:space="0" w:color="auto"/>
        <w:right w:val="none" w:sz="0" w:space="0" w:color="auto"/>
      </w:divBdr>
    </w:div>
    <w:div w:id="1998028334">
      <w:bodyDiv w:val="1"/>
      <w:marLeft w:val="0"/>
      <w:marRight w:val="0"/>
      <w:marTop w:val="0"/>
      <w:marBottom w:val="0"/>
      <w:divBdr>
        <w:top w:val="none" w:sz="0" w:space="0" w:color="auto"/>
        <w:left w:val="none" w:sz="0" w:space="0" w:color="auto"/>
        <w:bottom w:val="none" w:sz="0" w:space="0" w:color="auto"/>
        <w:right w:val="none" w:sz="0" w:space="0" w:color="auto"/>
      </w:divBdr>
      <w:divsChild>
        <w:div w:id="2053923056">
          <w:marLeft w:val="0"/>
          <w:marRight w:val="0"/>
          <w:marTop w:val="0"/>
          <w:marBottom w:val="0"/>
          <w:divBdr>
            <w:top w:val="none" w:sz="0" w:space="0" w:color="auto"/>
            <w:left w:val="none" w:sz="0" w:space="0" w:color="auto"/>
            <w:bottom w:val="none" w:sz="0" w:space="0" w:color="auto"/>
            <w:right w:val="none" w:sz="0" w:space="0" w:color="auto"/>
          </w:divBdr>
          <w:divsChild>
            <w:div w:id="120195272">
              <w:marLeft w:val="0"/>
              <w:marRight w:val="0"/>
              <w:marTop w:val="0"/>
              <w:marBottom w:val="0"/>
              <w:divBdr>
                <w:top w:val="none" w:sz="0" w:space="0" w:color="auto"/>
                <w:left w:val="none" w:sz="0" w:space="0" w:color="auto"/>
                <w:bottom w:val="none" w:sz="0" w:space="0" w:color="auto"/>
                <w:right w:val="none" w:sz="0" w:space="0" w:color="auto"/>
              </w:divBdr>
              <w:divsChild>
                <w:div w:id="19444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4313">
      <w:bodyDiv w:val="1"/>
      <w:marLeft w:val="0"/>
      <w:marRight w:val="0"/>
      <w:marTop w:val="0"/>
      <w:marBottom w:val="0"/>
      <w:divBdr>
        <w:top w:val="none" w:sz="0" w:space="0" w:color="auto"/>
        <w:left w:val="none" w:sz="0" w:space="0" w:color="auto"/>
        <w:bottom w:val="none" w:sz="0" w:space="0" w:color="auto"/>
        <w:right w:val="none" w:sz="0" w:space="0" w:color="auto"/>
      </w:divBdr>
      <w:divsChild>
        <w:div w:id="1005748082">
          <w:marLeft w:val="0"/>
          <w:marRight w:val="0"/>
          <w:marTop w:val="0"/>
          <w:marBottom w:val="0"/>
          <w:divBdr>
            <w:top w:val="none" w:sz="0" w:space="0" w:color="auto"/>
            <w:left w:val="none" w:sz="0" w:space="0" w:color="auto"/>
            <w:bottom w:val="none" w:sz="0" w:space="0" w:color="auto"/>
            <w:right w:val="none" w:sz="0" w:space="0" w:color="auto"/>
          </w:divBdr>
          <w:divsChild>
            <w:div w:id="1094588663">
              <w:marLeft w:val="0"/>
              <w:marRight w:val="0"/>
              <w:marTop w:val="0"/>
              <w:marBottom w:val="0"/>
              <w:divBdr>
                <w:top w:val="none" w:sz="0" w:space="0" w:color="auto"/>
                <w:left w:val="none" w:sz="0" w:space="0" w:color="auto"/>
                <w:bottom w:val="none" w:sz="0" w:space="0" w:color="auto"/>
                <w:right w:val="none" w:sz="0" w:space="0" w:color="auto"/>
              </w:divBdr>
              <w:divsChild>
                <w:div w:id="14749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16804">
      <w:bodyDiv w:val="1"/>
      <w:marLeft w:val="0"/>
      <w:marRight w:val="0"/>
      <w:marTop w:val="0"/>
      <w:marBottom w:val="0"/>
      <w:divBdr>
        <w:top w:val="none" w:sz="0" w:space="0" w:color="auto"/>
        <w:left w:val="none" w:sz="0" w:space="0" w:color="auto"/>
        <w:bottom w:val="none" w:sz="0" w:space="0" w:color="auto"/>
        <w:right w:val="none" w:sz="0" w:space="0" w:color="auto"/>
      </w:divBdr>
      <w:divsChild>
        <w:div w:id="1531991286">
          <w:marLeft w:val="0"/>
          <w:marRight w:val="0"/>
          <w:marTop w:val="0"/>
          <w:marBottom w:val="0"/>
          <w:divBdr>
            <w:top w:val="none" w:sz="0" w:space="0" w:color="auto"/>
            <w:left w:val="none" w:sz="0" w:space="0" w:color="auto"/>
            <w:bottom w:val="none" w:sz="0" w:space="0" w:color="auto"/>
            <w:right w:val="none" w:sz="0" w:space="0" w:color="auto"/>
          </w:divBdr>
          <w:divsChild>
            <w:div w:id="961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17"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gdf</b:Tag>
    <b:SourceType>Book</b:SourceType>
    <b:Guid>{18FBB355-BAB0-7A48-87F5-8E35A2C91A04}</b:Guid>
    <b:Author>
      <b:Author>
        <b:NameList>
          <b:Person>
            <b:Last>gdfgdfg</b:Last>
          </b:Person>
        </b:NameList>
      </b:Author>
    </b:Author>
    <b:RefOrder>1</b:RefOrder>
  </b:Source>
</b:Sources>
</file>

<file path=customXml/itemProps1.xml><?xml version="1.0" encoding="utf-8"?>
<ds:datastoreItem xmlns:ds="http://schemas.openxmlformats.org/officeDocument/2006/customXml" ds:itemID="{42587537-7523-DC47-9484-D8A3F88CA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25340</Words>
  <Characters>144440</Characters>
  <Application>Microsoft Office Word</Application>
  <DocSecurity>0</DocSecurity>
  <Lines>1203</Lines>
  <Paragraphs>338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169442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Sofia JIJON</cp:lastModifiedBy>
  <cp:revision>5</cp:revision>
  <cp:lastPrinted>2021-08-18T20:59:00Z</cp:lastPrinted>
  <dcterms:created xsi:type="dcterms:W3CDTF">2021-08-18T20:59:00Z</dcterms:created>
  <dcterms:modified xsi:type="dcterms:W3CDTF">2021-08-18T21:27:00Z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http://www.zotero.org/styles/aids</vt:lpwstr>
  </property>
  <property fmtid="{D5CDD505-2E9C-101B-9397-08002B2CF9AE}" pid="3" name="Mendeley Recent Style Name 0_1">
    <vt:lpwstr>AIDS</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http://www.zotero.org/styles/bmc-medicine</vt:lpwstr>
  </property>
  <property fmtid="{D5CDD505-2E9C-101B-9397-08002B2CF9AE}" pid="13" name="Mendeley Recent Style Name 5_1">
    <vt:lpwstr>BMC Medicine</vt:lpwstr>
  </property>
  <property fmtid="{D5CDD505-2E9C-101B-9397-08002B2CF9AE}" pid="14" name="Mendeley Recent Style Id 6_1">
    <vt:lpwstr>http://www.zotero.org/styles/chicago-author-date</vt:lpwstr>
  </property>
  <property fmtid="{D5CDD505-2E9C-101B-9397-08002B2CF9AE}" pid="15" name="Mendeley Recent Style Name 6_1">
    <vt:lpwstr>Chicago Manual of Style 17th edition (author-date)</vt:lpwstr>
  </property>
  <property fmtid="{D5CDD505-2E9C-101B-9397-08002B2CF9AE}" pid="16" name="Mendeley Recent Style Id 7_1">
    <vt:lpwstr>http://www.zotero.org/styles/clinical-infectious-diseases</vt:lpwstr>
  </property>
  <property fmtid="{D5CDD505-2E9C-101B-9397-08002B2CF9AE}" pid="17" name="Mendeley Recent Style Name 7_1">
    <vt:lpwstr>Clinical Infectious Diseases</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http://www.zotero.org/styles/journal-of-the-international-aids-society</vt:lpwstr>
  </property>
  <property fmtid="{D5CDD505-2E9C-101B-9397-08002B2CF9AE}" pid="21" name="Mendeley Recent Style Name 9_1">
    <vt:lpwstr>Journal of the International AIDS Society</vt:lpwstr>
  </property>
  <property fmtid="{D5CDD505-2E9C-101B-9397-08002B2CF9AE}" pid="22" name="Mendeley Document_1">
    <vt:lpwstr>True</vt:lpwstr>
  </property>
  <property fmtid="{D5CDD505-2E9C-101B-9397-08002B2CF9AE}" pid="23" name="Mendeley Unique User Id_1">
    <vt:lpwstr>3732667b-e6a4-3eef-9c16-7cb3824edc66</vt:lpwstr>
  </property>
  <property fmtid="{D5CDD505-2E9C-101B-9397-08002B2CF9AE}" pid="24" name="Mendeley Citation Style_1">
    <vt:lpwstr>http://www.zotero.org/styles/aids</vt:lpwstr>
  </property>
</Properties>
</file>